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D6" w:rsidRPr="00BA0198" w:rsidRDefault="00D429D6" w:rsidP="00D429D6">
      <w:pPr>
        <w:shd w:val="clear" w:color="auto" w:fill="FFFFFF"/>
        <w:ind w:right="240"/>
        <w:jc w:val="center"/>
        <w:rPr>
          <w:rFonts w:ascii="Times New Roman" w:eastAsia="Times New Roman" w:hAnsi="Times New Roman"/>
          <w:b/>
          <w:bCs/>
          <w:sz w:val="24"/>
          <w:szCs w:val="24"/>
          <w:lang w:eastAsia="es-MX"/>
        </w:rPr>
      </w:pPr>
      <w:r w:rsidRPr="00BA0198">
        <w:rPr>
          <w:rFonts w:ascii="Times New Roman" w:eastAsia="Times New Roman" w:hAnsi="Times New Roman"/>
          <w:b/>
          <w:bCs/>
          <w:sz w:val="24"/>
          <w:szCs w:val="24"/>
          <w:lang w:eastAsia="es-MX"/>
        </w:rPr>
        <w:t>AVISO DE PRIVACIDAD INTEGRAL DEL EXPEDIENTE DE PERSONAL Y REGISTRO DE ASISTENCIA</w:t>
      </w:r>
    </w:p>
    <w:p w:rsidR="00D429D6" w:rsidRPr="00BA0198" w:rsidRDefault="00D429D6" w:rsidP="00D429D6">
      <w:pPr>
        <w:shd w:val="clear" w:color="auto" w:fill="FFFFFF"/>
        <w:ind w:right="240"/>
        <w:jc w:val="center"/>
        <w:rPr>
          <w:rFonts w:ascii="Times New Roman" w:eastAsia="Times New Roman" w:hAnsi="Times New Roman"/>
          <w:b/>
          <w:bCs/>
          <w:sz w:val="24"/>
          <w:szCs w:val="24"/>
          <w:lang w:eastAsia="es-MX"/>
        </w:rPr>
      </w:pP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ES"/>
        </w:rPr>
      </w:pPr>
    </w:p>
    <w:p w:rsidR="00D429D6" w:rsidRPr="00BA0198" w:rsidRDefault="00D429D6" w:rsidP="00721DC6">
      <w:pPr>
        <w:shd w:val="clear" w:color="auto" w:fill="FFFFFF"/>
        <w:ind w:right="240"/>
        <w:jc w:val="both"/>
        <w:rPr>
          <w:rFonts w:ascii="Times New Roman" w:eastAsia="Times New Roman" w:hAnsi="Times New Roman"/>
          <w:b/>
          <w:bCs/>
          <w:sz w:val="24"/>
          <w:szCs w:val="24"/>
          <w:lang w:eastAsia="es-MX"/>
        </w:rPr>
      </w:pPr>
      <w:r w:rsidRPr="00BA0198">
        <w:rPr>
          <w:rFonts w:ascii="Times New Roman" w:eastAsia="Times New Roman" w:hAnsi="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BA0198">
        <w:rPr>
          <w:rFonts w:ascii="Times New Roman" w:eastAsia="Times New Roman" w:hAnsi="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MX"/>
        </w:rPr>
      </w:pPr>
    </w:p>
    <w:p w:rsidR="00D429D6" w:rsidRPr="00BA0198" w:rsidRDefault="00D01EE4" w:rsidP="00D429D6">
      <w:pPr>
        <w:shd w:val="clear" w:color="auto" w:fill="FFFFFF"/>
        <w:ind w:right="240"/>
        <w:jc w:val="both"/>
        <w:rPr>
          <w:rFonts w:ascii="Times New Roman" w:eastAsia="Times New Roman" w:hAnsi="Times New Roman"/>
          <w:b/>
          <w:color w:val="000000"/>
          <w:sz w:val="24"/>
          <w:szCs w:val="24"/>
          <w:lang w:eastAsia="es-MX"/>
        </w:rPr>
      </w:pPr>
      <w:r w:rsidRPr="00BA0198">
        <w:rPr>
          <w:rFonts w:ascii="Times New Roman" w:eastAsia="Times New Roman" w:hAnsi="Times New Roman"/>
          <w:b/>
          <w:color w:val="000000"/>
          <w:sz w:val="24"/>
          <w:szCs w:val="24"/>
          <w:lang w:eastAsia="es-MX"/>
        </w:rPr>
        <w:t>FINALIDADES DEL TRATAMIENTO</w:t>
      </w:r>
    </w:p>
    <w:p w:rsidR="00D429D6" w:rsidRDefault="00D429D6" w:rsidP="00D429D6">
      <w:pPr>
        <w:shd w:val="clear" w:color="auto" w:fill="FFFFFF"/>
        <w:ind w:right="240"/>
        <w:jc w:val="both"/>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Los datos personales que recabamos de usted, los utilizaremos para las siguientes finalidades: realizar los trámites de contratación, nombramiento e identificación de personal; administrar y dispersar la nómina; cumplir con las obligaciones patronales; otorgamiento de prestaciones y movimientos de personal, cumplimiento de obligaciones de transparencia comunes establecidos en la Ley de Transparencia y Acceso a la Información, transferencia a terceros en cumplimiento a atribuciones legales, registro de asistencia electrónica</w:t>
      </w:r>
      <w:r w:rsidR="00926BFF">
        <w:rPr>
          <w:rFonts w:ascii="Times New Roman" w:eastAsia="Times New Roman" w:hAnsi="Times New Roman"/>
          <w:sz w:val="24"/>
          <w:szCs w:val="24"/>
          <w:lang w:eastAsia="es-MX"/>
        </w:rPr>
        <w:t>.</w:t>
      </w:r>
    </w:p>
    <w:p w:rsidR="00926BFF" w:rsidRPr="00BA0198" w:rsidRDefault="00926BFF" w:rsidP="00D429D6">
      <w:pPr>
        <w:shd w:val="clear" w:color="auto" w:fill="FFFFFF"/>
        <w:ind w:right="240"/>
        <w:jc w:val="both"/>
        <w:rPr>
          <w:rFonts w:ascii="Times New Roman" w:eastAsia="Times New Roman" w:hAnsi="Times New Roman"/>
          <w:color w:val="000000"/>
          <w:sz w:val="24"/>
          <w:szCs w:val="24"/>
          <w:lang w:eastAsia="es-MX"/>
        </w:rPr>
      </w:pPr>
    </w:p>
    <w:p w:rsidR="00D429D6" w:rsidRPr="00BA0198" w:rsidRDefault="00D01EE4" w:rsidP="00D429D6">
      <w:pPr>
        <w:shd w:val="clear" w:color="auto" w:fill="FFFFFF"/>
        <w:ind w:right="240"/>
        <w:jc w:val="both"/>
        <w:rPr>
          <w:rFonts w:ascii="Times New Roman" w:eastAsia="Times New Roman" w:hAnsi="Times New Roman"/>
          <w:b/>
          <w:color w:val="000000"/>
          <w:sz w:val="24"/>
          <w:szCs w:val="24"/>
          <w:lang w:eastAsia="es-MX"/>
        </w:rPr>
      </w:pPr>
      <w:r w:rsidRPr="00BA0198">
        <w:rPr>
          <w:rFonts w:ascii="Times New Roman" w:eastAsia="Times New Roman" w:hAnsi="Times New Roman"/>
          <w:b/>
          <w:color w:val="000000"/>
          <w:sz w:val="24"/>
          <w:szCs w:val="24"/>
          <w:lang w:eastAsia="es-MX"/>
        </w:rPr>
        <w:t>DATOS PERSONALES RECABADOS</w:t>
      </w: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MX"/>
        </w:rPr>
      </w:pPr>
      <w:r w:rsidRPr="00BA0198">
        <w:rPr>
          <w:rFonts w:ascii="Times New Roman" w:eastAsia="Times New Roman" w:hAnsi="Times New Roman"/>
          <w:color w:val="000000"/>
          <w:sz w:val="24"/>
          <w:szCs w:val="24"/>
          <w:lang w:eastAsia="es-MX"/>
        </w:rPr>
        <w:t xml:space="preserve">Para las finalidades antes señaladas se solicitarán los siguientes datos personales: </w:t>
      </w: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5"/>
      </w:tblGrid>
      <w:tr w:rsidR="00721DC6" w:rsidRPr="00BA0198" w:rsidTr="00711BB7">
        <w:trPr>
          <w:jc w:val="center"/>
        </w:trPr>
        <w:tc>
          <w:tcPr>
            <w:tcW w:w="5555" w:type="dxa"/>
            <w:shd w:val="clear" w:color="auto" w:fill="BFBFBF" w:themeFill="background1" w:themeFillShade="BF"/>
          </w:tcPr>
          <w:p w:rsidR="00721DC6" w:rsidRPr="00BA0198" w:rsidRDefault="00721DC6" w:rsidP="00711BB7">
            <w:pPr>
              <w:jc w:val="center"/>
              <w:rPr>
                <w:rFonts w:ascii="Times New Roman" w:eastAsia="Microsoft Yi Baiti" w:hAnsi="Times New Roman"/>
                <w:b/>
                <w:sz w:val="24"/>
                <w:szCs w:val="24"/>
              </w:rPr>
            </w:pPr>
            <w:r w:rsidRPr="00BA0198">
              <w:rPr>
                <w:rFonts w:ascii="Times New Roman" w:eastAsia="Microsoft Yi Baiti" w:hAnsi="Times New Roman"/>
                <w:b/>
                <w:sz w:val="24"/>
                <w:szCs w:val="24"/>
              </w:rPr>
              <w:t>Tipo de datos personales</w:t>
            </w:r>
          </w:p>
        </w:tc>
      </w:tr>
      <w:tr w:rsidR="00721DC6" w:rsidRPr="00BA0198" w:rsidTr="00711BB7">
        <w:trPr>
          <w:jc w:val="center"/>
        </w:trPr>
        <w:tc>
          <w:tcPr>
            <w:tcW w:w="5555" w:type="dxa"/>
          </w:tcPr>
          <w:p w:rsidR="00721DC6" w:rsidRDefault="00721DC6" w:rsidP="00D429D6">
            <w:pPr>
              <w:pStyle w:val="Prrafodelista"/>
              <w:numPr>
                <w:ilvl w:val="0"/>
                <w:numId w:val="1"/>
              </w:numPr>
              <w:jc w:val="both"/>
              <w:rPr>
                <w:rFonts w:ascii="Times New Roman" w:eastAsia="Microsoft Yi Baiti" w:hAnsi="Times New Roman"/>
                <w:sz w:val="24"/>
                <w:szCs w:val="24"/>
              </w:rPr>
            </w:pPr>
            <w:r>
              <w:rPr>
                <w:rFonts w:ascii="Times New Roman" w:eastAsia="Microsoft Yi Baiti" w:hAnsi="Times New Roman"/>
                <w:sz w:val="24"/>
                <w:szCs w:val="24"/>
              </w:rPr>
              <w:t>ID Trabajador</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Nombre</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Domicilio</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Teléfono particular</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Teléfono celular</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Estado Civil</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Firma</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RFC</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CURP</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Nombre de familiares, dependientes y beneficiarios</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Fecha de nacimiento</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 xml:space="preserve">Lugar de nacimiento </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Fotografía</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Edad</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Cartilla del Servicio Militar</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Número de Licencia de Manejo</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Número de pasaporte</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Firma</w:t>
            </w:r>
          </w:p>
        </w:tc>
      </w:tr>
      <w:tr w:rsidR="00721DC6" w:rsidRPr="00BA0198" w:rsidTr="00711BB7">
        <w:trPr>
          <w:jc w:val="center"/>
        </w:trPr>
        <w:tc>
          <w:tcPr>
            <w:tcW w:w="5555" w:type="dxa"/>
          </w:tcPr>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Correo electrónico</w:t>
            </w:r>
          </w:p>
        </w:tc>
      </w:tr>
      <w:tr w:rsidR="00721DC6" w:rsidRPr="00BA0198" w:rsidTr="00711BB7">
        <w:trPr>
          <w:jc w:val="center"/>
        </w:trPr>
        <w:tc>
          <w:tcPr>
            <w:tcW w:w="5555" w:type="dxa"/>
          </w:tcPr>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Títulos</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lastRenderedPageBreak/>
              <w:t>Certificados</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Reconocimientos</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Constancias</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Diplomas</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Cédula Profesional</w:t>
            </w:r>
          </w:p>
        </w:tc>
      </w:tr>
      <w:tr w:rsidR="00721DC6" w:rsidRPr="00BA0198" w:rsidTr="00711BB7">
        <w:trPr>
          <w:jc w:val="center"/>
        </w:trPr>
        <w:tc>
          <w:tcPr>
            <w:tcW w:w="5555" w:type="dxa"/>
          </w:tcPr>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lastRenderedPageBreak/>
              <w:t>Documentos de reclutamiento y selección</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 xml:space="preserve">Nombramiento </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Referencias personales y laborales</w:t>
            </w:r>
          </w:p>
          <w:p w:rsidR="00721DC6" w:rsidRPr="00BA0198" w:rsidRDefault="00721DC6" w:rsidP="00C420DC">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Número de seguro social</w:t>
            </w:r>
          </w:p>
        </w:tc>
      </w:tr>
      <w:tr w:rsidR="00721DC6" w:rsidRPr="00BA0198" w:rsidTr="00711BB7">
        <w:trPr>
          <w:jc w:val="center"/>
        </w:trPr>
        <w:tc>
          <w:tcPr>
            <w:tcW w:w="5555" w:type="dxa"/>
          </w:tcPr>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Seguros</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Número de cuenta bancaria</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Información Fiscal</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Descuentos por orden judicial</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Créditos</w:t>
            </w:r>
          </w:p>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Ingresos</w:t>
            </w:r>
          </w:p>
        </w:tc>
      </w:tr>
      <w:tr w:rsidR="00721DC6" w:rsidRPr="00BA0198" w:rsidTr="00711BB7">
        <w:trPr>
          <w:jc w:val="center"/>
        </w:trPr>
        <w:tc>
          <w:tcPr>
            <w:tcW w:w="5555" w:type="dxa"/>
          </w:tcPr>
          <w:p w:rsidR="00721DC6" w:rsidRPr="00BA0198" w:rsidRDefault="00721DC6" w:rsidP="00D429D6">
            <w:pPr>
              <w:pStyle w:val="Prrafodelista"/>
              <w:numPr>
                <w:ilvl w:val="0"/>
                <w:numId w:val="1"/>
              </w:numPr>
              <w:jc w:val="both"/>
              <w:rPr>
                <w:rFonts w:ascii="Times New Roman" w:eastAsia="Microsoft Yi Baiti" w:hAnsi="Times New Roman"/>
                <w:sz w:val="24"/>
                <w:szCs w:val="24"/>
              </w:rPr>
            </w:pPr>
            <w:r w:rsidRPr="00BA0198">
              <w:rPr>
                <w:rFonts w:ascii="Times New Roman" w:eastAsia="Microsoft Yi Baiti" w:hAnsi="Times New Roman"/>
                <w:sz w:val="24"/>
                <w:szCs w:val="24"/>
              </w:rPr>
              <w:t>Huella dactilar</w:t>
            </w:r>
          </w:p>
        </w:tc>
      </w:tr>
      <w:tr w:rsidR="00A11364" w:rsidRPr="00BA0198" w:rsidTr="00711BB7">
        <w:trPr>
          <w:jc w:val="center"/>
        </w:trPr>
        <w:tc>
          <w:tcPr>
            <w:tcW w:w="5555" w:type="dxa"/>
          </w:tcPr>
          <w:p w:rsidR="00A11364" w:rsidRDefault="00A11364" w:rsidP="00D429D6">
            <w:pPr>
              <w:pStyle w:val="Prrafodelista"/>
              <w:numPr>
                <w:ilvl w:val="0"/>
                <w:numId w:val="1"/>
              </w:numPr>
              <w:jc w:val="both"/>
              <w:rPr>
                <w:rFonts w:ascii="Times New Roman" w:eastAsia="Microsoft Yi Baiti" w:hAnsi="Times New Roman"/>
                <w:sz w:val="24"/>
                <w:szCs w:val="24"/>
              </w:rPr>
            </w:pPr>
            <w:r>
              <w:rPr>
                <w:rFonts w:ascii="Times New Roman" w:eastAsia="Microsoft Yi Baiti" w:hAnsi="Times New Roman"/>
                <w:sz w:val="24"/>
                <w:szCs w:val="24"/>
              </w:rPr>
              <w:t>Estado de Salud</w:t>
            </w:r>
          </w:p>
          <w:p w:rsidR="00A11364" w:rsidRPr="00BA0198" w:rsidRDefault="00A11364" w:rsidP="00D429D6">
            <w:pPr>
              <w:pStyle w:val="Prrafodelista"/>
              <w:numPr>
                <w:ilvl w:val="0"/>
                <w:numId w:val="1"/>
              </w:numPr>
              <w:jc w:val="both"/>
              <w:rPr>
                <w:rFonts w:ascii="Times New Roman" w:eastAsia="Microsoft Yi Baiti" w:hAnsi="Times New Roman"/>
                <w:sz w:val="24"/>
                <w:szCs w:val="24"/>
              </w:rPr>
            </w:pPr>
            <w:bookmarkStart w:id="0" w:name="_GoBack"/>
            <w:bookmarkEnd w:id="0"/>
            <w:r>
              <w:rPr>
                <w:rFonts w:ascii="Times New Roman" w:eastAsia="Microsoft Yi Baiti" w:hAnsi="Times New Roman"/>
                <w:sz w:val="24"/>
                <w:szCs w:val="24"/>
              </w:rPr>
              <w:t>Enfermedades Crónicas</w:t>
            </w:r>
          </w:p>
        </w:tc>
      </w:tr>
    </w:tbl>
    <w:p w:rsidR="00D429D6" w:rsidRPr="00BA0198" w:rsidRDefault="00D429D6" w:rsidP="00D429D6">
      <w:pPr>
        <w:shd w:val="clear" w:color="auto" w:fill="FFFFFF"/>
        <w:ind w:right="240"/>
        <w:jc w:val="both"/>
        <w:rPr>
          <w:rFonts w:ascii="Times New Roman" w:eastAsia="Times New Roman" w:hAnsi="Times New Roman"/>
          <w:sz w:val="24"/>
          <w:szCs w:val="24"/>
          <w:lang w:eastAsia="es-MX"/>
        </w:rPr>
      </w:pPr>
    </w:p>
    <w:p w:rsidR="00D429D6" w:rsidRPr="00BA0198" w:rsidRDefault="00D429D6" w:rsidP="00D429D6">
      <w:pPr>
        <w:shd w:val="clear" w:color="auto" w:fill="FFFFFF"/>
        <w:ind w:right="240"/>
        <w:jc w:val="both"/>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Se informa que se recaban datos personales sensibles tales como: estado de salud presente o futuro, padecimientos o enfermedades.</w:t>
      </w:r>
    </w:p>
    <w:p w:rsidR="00D429D6" w:rsidRPr="00BA0198" w:rsidRDefault="00D429D6" w:rsidP="00D429D6">
      <w:pPr>
        <w:shd w:val="clear" w:color="auto" w:fill="FFFFFF"/>
        <w:ind w:right="240"/>
        <w:jc w:val="both"/>
        <w:rPr>
          <w:rFonts w:ascii="Times New Roman" w:eastAsia="Times New Roman" w:hAnsi="Times New Roman"/>
          <w:color w:val="000000"/>
          <w:sz w:val="24"/>
          <w:szCs w:val="24"/>
          <w:lang w:eastAsia="es-MX"/>
        </w:rPr>
      </w:pPr>
    </w:p>
    <w:p w:rsidR="002114DC" w:rsidRDefault="00B11A8A" w:rsidP="00B11A8A">
      <w:pPr>
        <w:shd w:val="clear" w:color="auto" w:fill="FFFFFF"/>
        <w:ind w:right="240"/>
        <w:jc w:val="both"/>
        <w:rPr>
          <w:rFonts w:ascii="Times New Roman" w:eastAsia="Times New Roman" w:hAnsi="Times New Roman"/>
          <w:b/>
          <w:sz w:val="24"/>
          <w:szCs w:val="24"/>
          <w:lang w:eastAsia="es-MX"/>
        </w:rPr>
      </w:pPr>
      <w:r>
        <w:rPr>
          <w:rFonts w:ascii="Times New Roman" w:eastAsia="Times New Roman" w:hAnsi="Times New Roman"/>
          <w:b/>
          <w:sz w:val="24"/>
          <w:szCs w:val="24"/>
          <w:lang w:eastAsia="es-MX"/>
        </w:rPr>
        <w:t>FUNDAMENTO LEGA</w:t>
      </w:r>
    </w:p>
    <w:p w:rsidR="00B11A8A" w:rsidRPr="00F2715B" w:rsidRDefault="00F2715B" w:rsidP="00F2715B">
      <w:pPr>
        <w:pStyle w:val="Texto"/>
        <w:spacing w:after="96"/>
        <w:ind w:firstLine="0"/>
        <w:rPr>
          <w:rFonts w:ascii="Times New Roman" w:hAnsi="Times New Roman" w:cs="Times New Roman"/>
          <w:b/>
          <w:sz w:val="24"/>
          <w:szCs w:val="24"/>
          <w:lang w:val="es-MX"/>
        </w:rPr>
      </w:pPr>
      <w:r w:rsidRPr="00F2715B">
        <w:rPr>
          <w:rFonts w:ascii="Times New Roman" w:hAnsi="Times New Roman" w:cs="Times New Roman"/>
          <w:sz w:val="24"/>
          <w:szCs w:val="24"/>
          <w:lang w:val="es-MX"/>
        </w:rPr>
        <w:t xml:space="preserve">La fundamentación del Aviso de Privacidad </w:t>
      </w:r>
      <w:r w:rsidRPr="00BA0198">
        <w:rPr>
          <w:rFonts w:ascii="Times New Roman" w:hAnsi="Times New Roman"/>
          <w:b/>
          <w:bCs/>
          <w:sz w:val="24"/>
          <w:szCs w:val="24"/>
          <w:lang w:eastAsia="es-MX"/>
        </w:rPr>
        <w:t>del expediente de personal y registro de asistencia</w:t>
      </w:r>
      <w:r w:rsidR="00692891">
        <w:rPr>
          <w:rFonts w:ascii="Times New Roman" w:hAnsi="Times New Roman"/>
          <w:b/>
          <w:bCs/>
          <w:sz w:val="24"/>
          <w:szCs w:val="24"/>
          <w:lang w:eastAsia="es-MX"/>
        </w:rPr>
        <w:t xml:space="preserve"> </w:t>
      </w:r>
      <w:r w:rsidRPr="00F2715B">
        <w:rPr>
          <w:rFonts w:ascii="Times New Roman" w:hAnsi="Times New Roman" w:cs="Times New Roman"/>
          <w:b/>
          <w:sz w:val="24"/>
          <w:szCs w:val="24"/>
          <w:lang w:val="es-MX"/>
        </w:rPr>
        <w:t>del ITSCO</w:t>
      </w:r>
      <w:r w:rsidRPr="00F2715B">
        <w:rPr>
          <w:rFonts w:ascii="Times New Roman" w:hAnsi="Times New Roman" w:cs="Times New Roman"/>
          <w:sz w:val="24"/>
          <w:szCs w:val="24"/>
          <w:lang w:val="es-MX"/>
        </w:rPr>
        <w:t xml:space="preserve">, se encuentra en el Manual de Organización General del Tecnológico Nacional de México en el Inciso </w:t>
      </w:r>
      <w:r w:rsidR="00B11A8A" w:rsidRPr="00F2715B">
        <w:rPr>
          <w:rFonts w:ascii="Times New Roman" w:hAnsi="Times New Roman" w:cs="Times New Roman"/>
          <w:b/>
          <w:sz w:val="24"/>
          <w:szCs w:val="24"/>
          <w:lang w:val="es-MX"/>
        </w:rPr>
        <w:t>M00.4.1 Dirección de Personal</w:t>
      </w:r>
    </w:p>
    <w:p w:rsidR="00B11A8A" w:rsidRPr="00F2715B" w:rsidRDefault="00B11A8A" w:rsidP="00B11A8A">
      <w:pPr>
        <w:pStyle w:val="ROMANOS"/>
        <w:spacing w:after="96"/>
        <w:rPr>
          <w:rFonts w:ascii="Times New Roman" w:hAnsi="Times New Roman" w:cs="Times New Roman"/>
          <w:sz w:val="24"/>
          <w:szCs w:val="24"/>
          <w:lang w:val="es-MX"/>
        </w:rPr>
      </w:pPr>
      <w:r w:rsidRPr="00F2715B">
        <w:rPr>
          <w:rFonts w:ascii="Times New Roman" w:hAnsi="Times New Roman" w:cs="Times New Roman"/>
          <w:b/>
          <w:sz w:val="24"/>
          <w:szCs w:val="24"/>
          <w:lang w:val="es-MX"/>
        </w:rPr>
        <w:t>1.</w:t>
      </w:r>
      <w:r w:rsidRPr="00F2715B">
        <w:rPr>
          <w:rFonts w:ascii="Times New Roman" w:hAnsi="Times New Roman" w:cs="Times New Roman"/>
          <w:b/>
          <w:sz w:val="24"/>
          <w:szCs w:val="24"/>
          <w:lang w:val="es-MX"/>
        </w:rPr>
        <w:tab/>
      </w:r>
      <w:r w:rsidRPr="00F2715B">
        <w:rPr>
          <w:rFonts w:ascii="Times New Roman" w:hAnsi="Times New Roman" w:cs="Times New Roman"/>
          <w:sz w:val="24"/>
          <w:szCs w:val="24"/>
          <w:lang w:val="es-MX"/>
        </w:rPr>
        <w:t>Coordinar y evaluar la administración de personal del TecNM, conforme a las normas, políticas, lineamientos y procedimientos aplicables.</w:t>
      </w:r>
    </w:p>
    <w:p w:rsidR="00B11A8A" w:rsidRPr="00F2715B" w:rsidRDefault="00B11A8A" w:rsidP="00B11A8A">
      <w:pPr>
        <w:pStyle w:val="ROMANOS"/>
        <w:spacing w:after="96"/>
        <w:rPr>
          <w:rFonts w:ascii="Times New Roman" w:hAnsi="Times New Roman" w:cs="Times New Roman"/>
          <w:sz w:val="24"/>
          <w:szCs w:val="24"/>
          <w:lang w:val="es-MX"/>
        </w:rPr>
      </w:pPr>
      <w:r w:rsidRPr="00F2715B">
        <w:rPr>
          <w:rFonts w:ascii="Times New Roman" w:hAnsi="Times New Roman" w:cs="Times New Roman"/>
          <w:b/>
          <w:sz w:val="24"/>
          <w:szCs w:val="24"/>
          <w:lang w:val="es-MX"/>
        </w:rPr>
        <w:t>2.</w:t>
      </w:r>
      <w:r w:rsidRPr="00F2715B">
        <w:rPr>
          <w:rFonts w:ascii="Times New Roman" w:hAnsi="Times New Roman" w:cs="Times New Roman"/>
          <w:b/>
          <w:sz w:val="24"/>
          <w:szCs w:val="24"/>
          <w:lang w:val="es-MX"/>
        </w:rPr>
        <w:tab/>
      </w:r>
      <w:r w:rsidRPr="00F2715B">
        <w:rPr>
          <w:rFonts w:ascii="Times New Roman" w:hAnsi="Times New Roman" w:cs="Times New Roman"/>
          <w:sz w:val="24"/>
          <w:szCs w:val="24"/>
          <w:lang w:val="es-MX"/>
        </w:rPr>
        <w:t>Coordinar y evaluar los trámites de movimientos de personal, como altas, bajas, promociones, licencias, modificaciones de datos personales y demás incidencias del personal adscrito al TecNM, de conformidad con la normatividad vigente.</w:t>
      </w:r>
    </w:p>
    <w:p w:rsidR="00B11A8A" w:rsidRPr="00F2715B" w:rsidRDefault="00B11A8A" w:rsidP="00B11A8A">
      <w:pPr>
        <w:pStyle w:val="ROMANOS"/>
        <w:spacing w:after="80"/>
        <w:rPr>
          <w:rFonts w:ascii="Times New Roman" w:hAnsi="Times New Roman" w:cs="Times New Roman"/>
          <w:sz w:val="24"/>
          <w:szCs w:val="24"/>
          <w:lang w:val="es-MX"/>
        </w:rPr>
      </w:pPr>
      <w:r w:rsidRPr="00F2715B">
        <w:rPr>
          <w:rFonts w:ascii="Times New Roman" w:hAnsi="Times New Roman" w:cs="Times New Roman"/>
          <w:b/>
          <w:sz w:val="24"/>
          <w:szCs w:val="24"/>
          <w:lang w:val="es-MX"/>
        </w:rPr>
        <w:t>3.</w:t>
      </w:r>
      <w:r w:rsidRPr="00F2715B">
        <w:rPr>
          <w:rFonts w:ascii="Times New Roman" w:hAnsi="Times New Roman" w:cs="Times New Roman"/>
          <w:b/>
          <w:sz w:val="24"/>
          <w:szCs w:val="24"/>
          <w:lang w:val="es-MX"/>
        </w:rPr>
        <w:tab/>
      </w:r>
      <w:r w:rsidRPr="00F2715B">
        <w:rPr>
          <w:rFonts w:ascii="Times New Roman" w:hAnsi="Times New Roman" w:cs="Times New Roman"/>
          <w:sz w:val="24"/>
          <w:szCs w:val="24"/>
          <w:lang w:val="es-MX"/>
        </w:rPr>
        <w:t>Coordinar los trámites de prestaciones como estímulos por antigüedad, lentes, canastilla maternal, guardería, aparatos ortopédicos, pago por jubilación y las demás a las que tiene derecho el personal adscrito al TecNM, de conformidad con la normatividad vigente.</w:t>
      </w:r>
    </w:p>
    <w:p w:rsidR="00B11A8A" w:rsidRPr="00F2715B" w:rsidRDefault="00B11A8A" w:rsidP="00B11A8A">
      <w:pPr>
        <w:pStyle w:val="ROMANOS"/>
        <w:spacing w:after="80"/>
        <w:rPr>
          <w:rFonts w:ascii="Times New Roman" w:hAnsi="Times New Roman" w:cs="Times New Roman"/>
          <w:sz w:val="24"/>
          <w:szCs w:val="24"/>
          <w:lang w:val="es-MX"/>
        </w:rPr>
      </w:pPr>
      <w:r w:rsidRPr="00F2715B">
        <w:rPr>
          <w:rFonts w:ascii="Times New Roman" w:hAnsi="Times New Roman" w:cs="Times New Roman"/>
          <w:b/>
          <w:sz w:val="24"/>
          <w:szCs w:val="24"/>
          <w:lang w:val="es-MX"/>
        </w:rPr>
        <w:t>4.</w:t>
      </w:r>
      <w:r w:rsidRPr="00F2715B">
        <w:rPr>
          <w:rFonts w:ascii="Times New Roman" w:hAnsi="Times New Roman" w:cs="Times New Roman"/>
          <w:b/>
          <w:sz w:val="24"/>
          <w:szCs w:val="24"/>
          <w:lang w:val="es-MX"/>
        </w:rPr>
        <w:tab/>
      </w:r>
      <w:r w:rsidRPr="00F2715B">
        <w:rPr>
          <w:rFonts w:ascii="Times New Roman" w:hAnsi="Times New Roman" w:cs="Times New Roman"/>
          <w:sz w:val="24"/>
          <w:szCs w:val="24"/>
          <w:lang w:val="es-MX"/>
        </w:rPr>
        <w:t>Coordinar y evaluar los trámites de compatibilidad de empleo del personal adscrito al TecNM, de acuerdo a la normatividad vigente.</w:t>
      </w:r>
    </w:p>
    <w:p w:rsidR="00B11A8A" w:rsidRPr="00F2715B" w:rsidRDefault="00B11A8A" w:rsidP="00B11A8A">
      <w:pPr>
        <w:pStyle w:val="ROMANOS"/>
        <w:spacing w:after="80"/>
        <w:rPr>
          <w:rFonts w:ascii="Times New Roman" w:hAnsi="Times New Roman" w:cs="Times New Roman"/>
          <w:sz w:val="24"/>
          <w:szCs w:val="24"/>
          <w:lang w:val="es-MX"/>
        </w:rPr>
      </w:pPr>
      <w:r w:rsidRPr="00F2715B">
        <w:rPr>
          <w:rFonts w:ascii="Times New Roman" w:hAnsi="Times New Roman" w:cs="Times New Roman"/>
          <w:b/>
          <w:sz w:val="24"/>
          <w:szCs w:val="24"/>
          <w:lang w:val="es-MX"/>
        </w:rPr>
        <w:t>5.</w:t>
      </w:r>
      <w:r w:rsidRPr="00F2715B">
        <w:rPr>
          <w:rFonts w:ascii="Times New Roman" w:hAnsi="Times New Roman" w:cs="Times New Roman"/>
          <w:b/>
          <w:sz w:val="24"/>
          <w:szCs w:val="24"/>
          <w:lang w:val="es-MX"/>
        </w:rPr>
        <w:tab/>
      </w:r>
      <w:r w:rsidRPr="00F2715B">
        <w:rPr>
          <w:rFonts w:ascii="Times New Roman" w:hAnsi="Times New Roman" w:cs="Times New Roman"/>
          <w:sz w:val="24"/>
          <w:szCs w:val="24"/>
          <w:lang w:val="es-MX"/>
        </w:rPr>
        <w:t>Coordinar y vigilar que el pago de nómina y remuneraciones, así como los procesos de emisión, distribución y conciliación del pago del TecNM, se lleven a cabo de conformidad con la normatividad vigente.</w:t>
      </w:r>
    </w:p>
    <w:p w:rsidR="00B11A8A" w:rsidRPr="00F2715B" w:rsidRDefault="00B11A8A" w:rsidP="00B11A8A">
      <w:pPr>
        <w:pStyle w:val="ROMANOS"/>
        <w:spacing w:after="80"/>
        <w:rPr>
          <w:rFonts w:ascii="Times New Roman" w:hAnsi="Times New Roman" w:cs="Times New Roman"/>
          <w:sz w:val="24"/>
          <w:szCs w:val="24"/>
          <w:lang w:val="es-MX"/>
        </w:rPr>
      </w:pPr>
      <w:r w:rsidRPr="00F2715B">
        <w:rPr>
          <w:rFonts w:ascii="Times New Roman" w:hAnsi="Times New Roman" w:cs="Times New Roman"/>
          <w:b/>
          <w:sz w:val="24"/>
          <w:szCs w:val="24"/>
          <w:lang w:val="es-MX"/>
        </w:rPr>
        <w:t>6.</w:t>
      </w:r>
      <w:r w:rsidRPr="00F2715B">
        <w:rPr>
          <w:rFonts w:ascii="Times New Roman" w:hAnsi="Times New Roman" w:cs="Times New Roman"/>
          <w:b/>
          <w:sz w:val="24"/>
          <w:szCs w:val="24"/>
          <w:lang w:val="es-MX"/>
        </w:rPr>
        <w:tab/>
      </w:r>
      <w:r w:rsidRPr="00F2715B">
        <w:rPr>
          <w:rFonts w:ascii="Times New Roman" w:hAnsi="Times New Roman" w:cs="Times New Roman"/>
          <w:sz w:val="24"/>
          <w:szCs w:val="24"/>
          <w:lang w:val="es-MX"/>
        </w:rPr>
        <w:t>Coordinar y evaluar el trámite para el otorgamiento de premios y estímulos al personal del TecNM, de conformidad con la normatividad vigente</w:t>
      </w:r>
    </w:p>
    <w:p w:rsidR="00B11A8A" w:rsidRPr="00F2715B" w:rsidRDefault="00B11A8A" w:rsidP="00B11A8A">
      <w:pPr>
        <w:pStyle w:val="ROMANOS"/>
        <w:spacing w:after="80"/>
        <w:rPr>
          <w:rFonts w:ascii="Times New Roman" w:hAnsi="Times New Roman" w:cs="Times New Roman"/>
          <w:sz w:val="24"/>
          <w:szCs w:val="24"/>
          <w:lang w:val="es-MX"/>
        </w:rPr>
      </w:pPr>
      <w:r w:rsidRPr="00F2715B">
        <w:rPr>
          <w:rFonts w:ascii="Times New Roman" w:hAnsi="Times New Roman" w:cs="Times New Roman"/>
          <w:b/>
          <w:sz w:val="24"/>
          <w:szCs w:val="24"/>
          <w:lang w:val="es-MX"/>
        </w:rPr>
        <w:t>7.</w:t>
      </w:r>
      <w:r w:rsidRPr="00F2715B">
        <w:rPr>
          <w:rFonts w:ascii="Times New Roman" w:hAnsi="Times New Roman" w:cs="Times New Roman"/>
          <w:b/>
          <w:sz w:val="24"/>
          <w:szCs w:val="24"/>
          <w:lang w:val="es-MX"/>
        </w:rPr>
        <w:tab/>
      </w:r>
      <w:r w:rsidRPr="00F2715B">
        <w:rPr>
          <w:rFonts w:ascii="Times New Roman" w:hAnsi="Times New Roman" w:cs="Times New Roman"/>
          <w:sz w:val="24"/>
          <w:szCs w:val="24"/>
          <w:lang w:val="es-MX"/>
        </w:rPr>
        <w:t>Coordinar y evaluar la gestión de los trámites relacionados con el sistema de ahorro para el retiro del personal adscrito al TecNM, de conformidad con la normatividad vigente.</w:t>
      </w:r>
    </w:p>
    <w:p w:rsidR="00B11A8A" w:rsidRDefault="00B11A8A" w:rsidP="00B11A8A">
      <w:pPr>
        <w:pStyle w:val="ROMANOS"/>
        <w:spacing w:after="80"/>
        <w:rPr>
          <w:rFonts w:ascii="Times New Roman" w:hAnsi="Times New Roman" w:cs="Times New Roman"/>
          <w:sz w:val="24"/>
          <w:szCs w:val="24"/>
        </w:rPr>
      </w:pPr>
      <w:r w:rsidRPr="00F2715B">
        <w:rPr>
          <w:rFonts w:ascii="Times New Roman" w:hAnsi="Times New Roman" w:cs="Times New Roman"/>
          <w:b/>
          <w:sz w:val="24"/>
          <w:szCs w:val="24"/>
          <w:lang w:val="es-MX"/>
        </w:rPr>
        <w:t>8.</w:t>
      </w:r>
      <w:r w:rsidRPr="00F2715B">
        <w:rPr>
          <w:rFonts w:ascii="Times New Roman" w:hAnsi="Times New Roman" w:cs="Times New Roman"/>
          <w:b/>
          <w:sz w:val="24"/>
          <w:szCs w:val="24"/>
          <w:lang w:val="es-MX"/>
        </w:rPr>
        <w:tab/>
      </w:r>
      <w:r w:rsidRPr="00F2715B">
        <w:rPr>
          <w:rFonts w:ascii="Times New Roman" w:hAnsi="Times New Roman" w:cs="Times New Roman"/>
          <w:sz w:val="24"/>
          <w:szCs w:val="24"/>
          <w:lang w:val="es-MX"/>
        </w:rPr>
        <w:t xml:space="preserve">Coordinar y evaluar </w:t>
      </w:r>
      <w:r w:rsidRPr="00F2715B">
        <w:rPr>
          <w:rFonts w:ascii="Times New Roman" w:hAnsi="Times New Roman" w:cs="Times New Roman"/>
          <w:sz w:val="24"/>
          <w:szCs w:val="24"/>
        </w:rPr>
        <w:t>el proyecto promocional del personal docente de los institutos, unidades y centros, en coordinación con la Dirección de Programación, Presupuestación e Infraestructura Física, conforme a la normatividad aplicable.</w:t>
      </w:r>
    </w:p>
    <w:p w:rsidR="00FF6E25" w:rsidRPr="00F2715B" w:rsidRDefault="00FF6E25" w:rsidP="00B11A8A">
      <w:pPr>
        <w:pStyle w:val="ROMANOS"/>
        <w:spacing w:after="80"/>
        <w:rPr>
          <w:rFonts w:ascii="Times New Roman" w:hAnsi="Times New Roman" w:cs="Times New Roman"/>
          <w:sz w:val="24"/>
          <w:szCs w:val="24"/>
        </w:rPr>
      </w:pPr>
    </w:p>
    <w:p w:rsidR="00B11A8A" w:rsidRPr="00F2715B" w:rsidRDefault="00B11A8A" w:rsidP="00B11A8A">
      <w:pPr>
        <w:pStyle w:val="ROMANOS"/>
        <w:spacing w:after="80"/>
        <w:rPr>
          <w:rFonts w:ascii="Times New Roman" w:hAnsi="Times New Roman" w:cs="Times New Roman"/>
          <w:sz w:val="24"/>
          <w:szCs w:val="24"/>
          <w:lang w:val="es-MX"/>
        </w:rPr>
      </w:pPr>
      <w:r w:rsidRPr="00F2715B">
        <w:rPr>
          <w:rFonts w:ascii="Times New Roman" w:hAnsi="Times New Roman" w:cs="Times New Roman"/>
          <w:b/>
          <w:sz w:val="24"/>
          <w:szCs w:val="24"/>
          <w:lang w:val="es-MX"/>
        </w:rPr>
        <w:lastRenderedPageBreak/>
        <w:t>9.</w:t>
      </w:r>
      <w:r w:rsidRPr="00F2715B">
        <w:rPr>
          <w:rFonts w:ascii="Times New Roman" w:hAnsi="Times New Roman" w:cs="Times New Roman"/>
          <w:b/>
          <w:sz w:val="24"/>
          <w:szCs w:val="24"/>
          <w:lang w:val="es-MX"/>
        </w:rPr>
        <w:tab/>
      </w:r>
      <w:r w:rsidRPr="00F2715B">
        <w:rPr>
          <w:rFonts w:ascii="Times New Roman" w:hAnsi="Times New Roman" w:cs="Times New Roman"/>
          <w:sz w:val="24"/>
          <w:szCs w:val="24"/>
          <w:lang w:val="es-MX"/>
        </w:rPr>
        <w:t>Coordinar y evaluar la capacitación y desarrollo del personal directivo y de apoyo y asistencia a la educación del TecNM y llevar el seguimiento de la aplicación de la encuesta de clima y cultura laboral de la Dirección General del TecNM.</w:t>
      </w:r>
    </w:p>
    <w:p w:rsidR="00B11A8A" w:rsidRPr="00F2715B" w:rsidRDefault="00B11A8A" w:rsidP="00B11A8A">
      <w:pPr>
        <w:pStyle w:val="ROMANOS"/>
        <w:spacing w:after="80"/>
        <w:rPr>
          <w:rFonts w:ascii="Times New Roman" w:hAnsi="Times New Roman" w:cs="Times New Roman"/>
          <w:sz w:val="24"/>
          <w:szCs w:val="24"/>
          <w:lang w:val="es-MX"/>
        </w:rPr>
      </w:pPr>
      <w:r w:rsidRPr="00F2715B">
        <w:rPr>
          <w:rFonts w:ascii="Times New Roman" w:hAnsi="Times New Roman" w:cs="Times New Roman"/>
          <w:b/>
          <w:sz w:val="24"/>
          <w:szCs w:val="24"/>
          <w:lang w:val="es-MX"/>
        </w:rPr>
        <w:t>10.</w:t>
      </w:r>
      <w:r w:rsidRPr="00F2715B">
        <w:rPr>
          <w:rFonts w:ascii="Times New Roman" w:hAnsi="Times New Roman" w:cs="Times New Roman"/>
          <w:b/>
          <w:sz w:val="24"/>
          <w:szCs w:val="24"/>
          <w:lang w:val="es-MX"/>
        </w:rPr>
        <w:tab/>
      </w:r>
      <w:r w:rsidRPr="00F2715B">
        <w:rPr>
          <w:rFonts w:ascii="Times New Roman" w:hAnsi="Times New Roman" w:cs="Times New Roman"/>
          <w:sz w:val="24"/>
          <w:szCs w:val="24"/>
          <w:lang w:val="es-MX"/>
        </w:rPr>
        <w:t>Coordinar y evaluar el diseño de normas, políticas, lineamientos, procedimientos e instrumentos para la administración del personal y verificar su cumplimiento</w:t>
      </w:r>
    </w:p>
    <w:p w:rsidR="00B11A8A" w:rsidRPr="00F2715B" w:rsidRDefault="00B11A8A" w:rsidP="00B11A8A">
      <w:pPr>
        <w:pStyle w:val="ROMANOS"/>
        <w:spacing w:after="80"/>
        <w:rPr>
          <w:rFonts w:ascii="Times New Roman" w:hAnsi="Times New Roman" w:cs="Times New Roman"/>
          <w:sz w:val="24"/>
          <w:szCs w:val="24"/>
          <w:lang w:val="es-MX"/>
        </w:rPr>
      </w:pPr>
      <w:r w:rsidRPr="00C5585A">
        <w:rPr>
          <w:b/>
          <w:lang w:val="es-MX"/>
        </w:rPr>
        <w:t>11.</w:t>
      </w:r>
      <w:r w:rsidRPr="00C5585A">
        <w:rPr>
          <w:b/>
          <w:lang w:val="es-MX"/>
        </w:rPr>
        <w:tab/>
      </w:r>
      <w:r w:rsidRPr="00F2715B">
        <w:rPr>
          <w:rFonts w:ascii="Times New Roman" w:hAnsi="Times New Roman" w:cs="Times New Roman"/>
          <w:sz w:val="24"/>
          <w:szCs w:val="24"/>
          <w:lang w:val="es-MX"/>
        </w:rPr>
        <w:t>Coordinar y evaluar la elaboración de proyectos, procesos, programas y procedimientos para la administración de personal, conforme a la normatividad vigente.</w:t>
      </w:r>
    </w:p>
    <w:p w:rsidR="00B11A8A" w:rsidRPr="00F2715B" w:rsidRDefault="00B11A8A" w:rsidP="00B11A8A">
      <w:pPr>
        <w:pStyle w:val="ROMANOS"/>
        <w:spacing w:after="96"/>
        <w:rPr>
          <w:rFonts w:ascii="Times New Roman" w:hAnsi="Times New Roman" w:cs="Times New Roman"/>
          <w:sz w:val="24"/>
          <w:szCs w:val="24"/>
          <w:lang w:val="es-MX"/>
        </w:rPr>
      </w:pPr>
      <w:r w:rsidRPr="00F2715B">
        <w:rPr>
          <w:rFonts w:ascii="Times New Roman" w:hAnsi="Times New Roman" w:cs="Times New Roman"/>
          <w:b/>
          <w:sz w:val="24"/>
          <w:szCs w:val="24"/>
          <w:lang w:val="es-MX"/>
        </w:rPr>
        <w:t>12.</w:t>
      </w:r>
      <w:r w:rsidRPr="00F2715B">
        <w:rPr>
          <w:rFonts w:ascii="Times New Roman" w:hAnsi="Times New Roman" w:cs="Times New Roman"/>
          <w:b/>
          <w:sz w:val="24"/>
          <w:szCs w:val="24"/>
          <w:lang w:val="es-MX"/>
        </w:rPr>
        <w:tab/>
      </w:r>
      <w:r w:rsidRPr="00F2715B">
        <w:rPr>
          <w:rFonts w:ascii="Times New Roman" w:hAnsi="Times New Roman" w:cs="Times New Roman"/>
          <w:sz w:val="24"/>
          <w:szCs w:val="24"/>
          <w:lang w:val="es-MX"/>
        </w:rPr>
        <w:t>Realizar aquellas funciones que le sean encomendadas por la Secretaría de Administración.</w:t>
      </w:r>
    </w:p>
    <w:p w:rsidR="00B11A8A" w:rsidRPr="00B11A8A" w:rsidRDefault="00B11A8A" w:rsidP="00B11A8A">
      <w:pPr>
        <w:shd w:val="clear" w:color="auto" w:fill="FFFFFF"/>
        <w:ind w:right="240"/>
        <w:jc w:val="both"/>
        <w:rPr>
          <w:rFonts w:ascii="Times New Roman" w:eastAsia="Times New Roman" w:hAnsi="Times New Roman"/>
          <w:b/>
          <w:sz w:val="24"/>
          <w:szCs w:val="24"/>
          <w:lang w:eastAsia="es-MX"/>
        </w:rPr>
      </w:pPr>
    </w:p>
    <w:p w:rsidR="00D429D6" w:rsidRPr="00BA0198" w:rsidRDefault="00D01EE4" w:rsidP="00D429D6">
      <w:pPr>
        <w:jc w:val="both"/>
        <w:rPr>
          <w:rFonts w:ascii="Times New Roman" w:eastAsia="Times New Roman" w:hAnsi="Times New Roman"/>
          <w:sz w:val="24"/>
          <w:szCs w:val="24"/>
          <w:lang w:eastAsia="es-MX"/>
        </w:rPr>
      </w:pPr>
      <w:r w:rsidRPr="00BA0198">
        <w:rPr>
          <w:rFonts w:ascii="Times New Roman" w:eastAsia="Times New Roman" w:hAnsi="Times New Roman"/>
          <w:b/>
          <w:bCs/>
          <w:sz w:val="24"/>
          <w:szCs w:val="24"/>
          <w:lang w:eastAsia="es-MX"/>
        </w:rPr>
        <w:t>TRANSFERENCIA DE DATOS PERSONALES</w:t>
      </w:r>
      <w:r w:rsidRPr="00BA0198">
        <w:rPr>
          <w:rFonts w:ascii="Times New Roman" w:eastAsia="Times New Roman" w:hAnsi="Times New Roman"/>
          <w:sz w:val="24"/>
          <w:szCs w:val="24"/>
          <w:lang w:eastAsia="es-MX"/>
        </w:rPr>
        <w:t xml:space="preserve"> </w:t>
      </w:r>
    </w:p>
    <w:p w:rsidR="00D429D6" w:rsidRPr="00BA0198" w:rsidRDefault="00D429D6" w:rsidP="00D429D6">
      <w:pPr>
        <w:shd w:val="clear" w:color="auto" w:fill="FFFFFF"/>
        <w:jc w:val="both"/>
        <w:rPr>
          <w:rFonts w:ascii="Times New Roman" w:eastAsia="Times New Roman" w:hAnsi="Times New Roman"/>
          <w:color w:val="000000"/>
          <w:sz w:val="24"/>
          <w:szCs w:val="24"/>
          <w:lang w:eastAsia="es-MX"/>
        </w:rPr>
      </w:pPr>
      <w:r w:rsidRPr="00BA0198">
        <w:rPr>
          <w:rFonts w:ascii="Times New Roman" w:eastAsia="Times New Roman" w:hAnsi="Times New Roman"/>
          <w:color w:val="000000"/>
          <w:sz w:val="24"/>
          <w:szCs w:val="24"/>
          <w:lang w:eastAsia="es-MX"/>
        </w:rPr>
        <w:t>Le informamos que sus datos personales son compartidos con:</w:t>
      </w:r>
    </w:p>
    <w:p w:rsidR="00D429D6" w:rsidRPr="00BA0198" w:rsidRDefault="00D429D6" w:rsidP="00D429D6">
      <w:pPr>
        <w:shd w:val="clear" w:color="auto" w:fill="FFFFFF"/>
        <w:jc w:val="both"/>
        <w:rPr>
          <w:rFonts w:ascii="Times New Roman" w:eastAsia="Times New Roman" w:hAnsi="Times New Roman"/>
          <w:color w:val="000000"/>
          <w:sz w:val="24"/>
          <w:szCs w:val="24"/>
          <w:lang w:eastAsia="es-MX"/>
        </w:rPr>
      </w:pPr>
    </w:p>
    <w:tbl>
      <w:tblPr>
        <w:tblW w:w="0" w:type="auto"/>
        <w:jc w:val="center"/>
        <w:tblInd w:w="-124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10"/>
        <w:gridCol w:w="2609"/>
      </w:tblGrid>
      <w:tr w:rsidR="00BA0198" w:rsidRPr="00BA0198" w:rsidTr="00BA0198">
        <w:trPr>
          <w:jc w:val="center"/>
        </w:trPr>
        <w:tc>
          <w:tcPr>
            <w:tcW w:w="4910" w:type="dxa"/>
            <w:tcBorders>
              <w:top w:val="outset" w:sz="6" w:space="0" w:color="auto"/>
              <w:left w:val="outset" w:sz="6" w:space="0" w:color="auto"/>
              <w:bottom w:val="outset" w:sz="6" w:space="0" w:color="auto"/>
              <w:right w:val="outset" w:sz="6" w:space="0" w:color="auto"/>
            </w:tcBorders>
            <w:shd w:val="clear" w:color="auto" w:fill="auto"/>
            <w:hideMark/>
          </w:tcPr>
          <w:p w:rsidR="00BA0198" w:rsidRPr="00BA0198" w:rsidRDefault="00BA0198" w:rsidP="00711BB7">
            <w:pPr>
              <w:jc w:val="center"/>
              <w:rPr>
                <w:rFonts w:ascii="Times New Roman" w:eastAsia="Times New Roman" w:hAnsi="Times New Roman"/>
                <w:color w:val="000000"/>
                <w:sz w:val="24"/>
                <w:szCs w:val="24"/>
                <w:lang w:eastAsia="es-MX"/>
              </w:rPr>
            </w:pPr>
            <w:r w:rsidRPr="00BA0198">
              <w:rPr>
                <w:rFonts w:ascii="Times New Roman" w:eastAsia="Times New Roman" w:hAnsi="Times New Roman"/>
                <w:b/>
                <w:bCs/>
                <w:color w:val="000000"/>
                <w:sz w:val="24"/>
                <w:szCs w:val="24"/>
                <w:lang w:eastAsia="es-MX"/>
              </w:rPr>
              <w:t>Destinatario de los datos personales</w:t>
            </w:r>
          </w:p>
        </w:tc>
        <w:tc>
          <w:tcPr>
            <w:tcW w:w="2609" w:type="dxa"/>
            <w:tcBorders>
              <w:top w:val="outset" w:sz="6" w:space="0" w:color="auto"/>
              <w:left w:val="outset" w:sz="6" w:space="0" w:color="auto"/>
              <w:bottom w:val="outset" w:sz="6" w:space="0" w:color="auto"/>
              <w:right w:val="outset" w:sz="6" w:space="0" w:color="auto"/>
            </w:tcBorders>
            <w:shd w:val="clear" w:color="auto" w:fill="auto"/>
            <w:hideMark/>
          </w:tcPr>
          <w:p w:rsidR="00BA0198" w:rsidRPr="00BA0198" w:rsidRDefault="00BA0198" w:rsidP="00BA0198">
            <w:pPr>
              <w:jc w:val="center"/>
              <w:rPr>
                <w:rFonts w:ascii="Times New Roman" w:eastAsia="Times New Roman" w:hAnsi="Times New Roman"/>
                <w:color w:val="000000"/>
                <w:sz w:val="24"/>
                <w:szCs w:val="24"/>
                <w:lang w:eastAsia="es-MX"/>
              </w:rPr>
            </w:pPr>
            <w:r w:rsidRPr="00BA0198">
              <w:rPr>
                <w:rFonts w:ascii="Times New Roman" w:eastAsia="Times New Roman" w:hAnsi="Times New Roman"/>
                <w:b/>
                <w:bCs/>
                <w:color w:val="000000"/>
                <w:sz w:val="24"/>
                <w:szCs w:val="24"/>
                <w:lang w:eastAsia="es-MX"/>
              </w:rPr>
              <w:t>Finalidad</w:t>
            </w:r>
          </w:p>
        </w:tc>
      </w:tr>
      <w:tr w:rsidR="00BA0198" w:rsidRPr="00BA0198" w:rsidTr="00BA0198">
        <w:trPr>
          <w:jc w:val="center"/>
        </w:trPr>
        <w:tc>
          <w:tcPr>
            <w:tcW w:w="4910" w:type="dxa"/>
            <w:tcBorders>
              <w:top w:val="outset" w:sz="6" w:space="0" w:color="auto"/>
              <w:left w:val="outset" w:sz="6" w:space="0" w:color="auto"/>
              <w:bottom w:val="outset" w:sz="6" w:space="0" w:color="auto"/>
              <w:right w:val="outset" w:sz="6" w:space="0" w:color="auto"/>
            </w:tcBorders>
            <w:shd w:val="clear" w:color="auto" w:fill="auto"/>
            <w:hideMark/>
          </w:tcPr>
          <w:p w:rsidR="00BA0198" w:rsidRPr="00BA0198" w:rsidRDefault="00BA0198" w:rsidP="00711BB7">
            <w:pPr>
              <w:jc w:val="both"/>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Servicio de Administración Tributaria de la Secretaría de Hacienda y Crédito Público</w:t>
            </w:r>
          </w:p>
        </w:tc>
        <w:tc>
          <w:tcPr>
            <w:tcW w:w="2609" w:type="dxa"/>
            <w:tcBorders>
              <w:top w:val="outset" w:sz="6" w:space="0" w:color="auto"/>
              <w:left w:val="outset" w:sz="6" w:space="0" w:color="auto"/>
              <w:bottom w:val="outset" w:sz="6" w:space="0" w:color="auto"/>
              <w:right w:val="outset" w:sz="6" w:space="0" w:color="auto"/>
            </w:tcBorders>
            <w:shd w:val="clear" w:color="auto" w:fill="auto"/>
            <w:hideMark/>
          </w:tcPr>
          <w:p w:rsidR="00BA0198" w:rsidRPr="00BA0198" w:rsidRDefault="00BA0198" w:rsidP="00BA0198">
            <w:pPr>
              <w:jc w:val="center"/>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Pago de impuestos</w:t>
            </w:r>
          </w:p>
        </w:tc>
      </w:tr>
      <w:tr w:rsidR="00BA0198" w:rsidRPr="00BA0198" w:rsidTr="00BA0198">
        <w:trPr>
          <w:jc w:val="center"/>
        </w:trPr>
        <w:tc>
          <w:tcPr>
            <w:tcW w:w="4910"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711BB7">
            <w:pPr>
              <w:jc w:val="both"/>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Instituto Mexicano del Seguro Social</w:t>
            </w:r>
          </w:p>
        </w:tc>
        <w:tc>
          <w:tcPr>
            <w:tcW w:w="2609"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BA0198">
            <w:pPr>
              <w:jc w:val="center"/>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Pago de cuotas</w:t>
            </w:r>
          </w:p>
        </w:tc>
      </w:tr>
      <w:tr w:rsidR="00BA0198" w:rsidRPr="00BA0198" w:rsidTr="00BA0198">
        <w:trPr>
          <w:jc w:val="center"/>
        </w:trPr>
        <w:tc>
          <w:tcPr>
            <w:tcW w:w="4910"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711BB7">
            <w:pPr>
              <w:jc w:val="both"/>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Órgano Fiscalización Superior del Estado</w:t>
            </w:r>
            <w:r>
              <w:rPr>
                <w:rFonts w:ascii="Times New Roman" w:eastAsia="Times New Roman" w:hAnsi="Times New Roman"/>
                <w:sz w:val="24"/>
                <w:szCs w:val="24"/>
                <w:lang w:eastAsia="es-MX"/>
              </w:rPr>
              <w:t xml:space="preserve"> de Veracruz</w:t>
            </w:r>
          </w:p>
        </w:tc>
        <w:tc>
          <w:tcPr>
            <w:tcW w:w="2609"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BA0198">
            <w:pPr>
              <w:jc w:val="center"/>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Revisión o auditorías</w:t>
            </w:r>
          </w:p>
        </w:tc>
      </w:tr>
      <w:tr w:rsidR="00BA0198" w:rsidRPr="00BA0198" w:rsidTr="00BA0198">
        <w:trPr>
          <w:jc w:val="center"/>
        </w:trPr>
        <w:tc>
          <w:tcPr>
            <w:tcW w:w="4910"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711BB7">
            <w:pPr>
              <w:jc w:val="both"/>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Secretaría de Finanzas y Planeación</w:t>
            </w:r>
            <w:r w:rsidR="009A7939">
              <w:rPr>
                <w:rFonts w:ascii="Times New Roman" w:eastAsia="Times New Roman" w:hAnsi="Times New Roman"/>
                <w:sz w:val="24"/>
                <w:szCs w:val="24"/>
                <w:lang w:eastAsia="es-MX"/>
              </w:rPr>
              <w:t xml:space="preserve"> del Estado de Veracruz</w:t>
            </w:r>
          </w:p>
        </w:tc>
        <w:tc>
          <w:tcPr>
            <w:tcW w:w="2609"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BA0198">
            <w:pPr>
              <w:jc w:val="center"/>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Trámites financieros y nómina</w:t>
            </w:r>
          </w:p>
        </w:tc>
      </w:tr>
      <w:tr w:rsidR="00BA0198" w:rsidRPr="00BA0198" w:rsidTr="00BA0198">
        <w:trPr>
          <w:jc w:val="center"/>
        </w:trPr>
        <w:tc>
          <w:tcPr>
            <w:tcW w:w="4910"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711BB7">
            <w:pPr>
              <w:jc w:val="both"/>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 xml:space="preserve">Grupo </w:t>
            </w:r>
            <w:r>
              <w:rPr>
                <w:rFonts w:ascii="Times New Roman" w:eastAsia="Times New Roman" w:hAnsi="Times New Roman"/>
                <w:sz w:val="24"/>
                <w:szCs w:val="24"/>
                <w:lang w:eastAsia="es-MX"/>
              </w:rPr>
              <w:t>Financiero Santander</w:t>
            </w:r>
          </w:p>
        </w:tc>
        <w:tc>
          <w:tcPr>
            <w:tcW w:w="2609"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BA0198">
            <w:pPr>
              <w:jc w:val="center"/>
              <w:rPr>
                <w:rFonts w:ascii="Times New Roman" w:eastAsia="Times New Roman" w:hAnsi="Times New Roman"/>
                <w:bCs/>
                <w:iCs/>
                <w:sz w:val="24"/>
                <w:szCs w:val="24"/>
                <w:lang w:eastAsia="es-MX"/>
              </w:rPr>
            </w:pPr>
            <w:r w:rsidRPr="00BA0198">
              <w:rPr>
                <w:rFonts w:ascii="Times New Roman" w:eastAsia="Times New Roman" w:hAnsi="Times New Roman"/>
                <w:sz w:val="24"/>
                <w:szCs w:val="24"/>
                <w:lang w:eastAsia="es-MX"/>
              </w:rPr>
              <w:t>Dispersión de nómina</w:t>
            </w:r>
          </w:p>
        </w:tc>
      </w:tr>
      <w:tr w:rsidR="00BA0198" w:rsidRPr="00BA0198" w:rsidTr="00BA0198">
        <w:trPr>
          <w:jc w:val="center"/>
        </w:trPr>
        <w:tc>
          <w:tcPr>
            <w:tcW w:w="4910"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711BB7">
            <w:pPr>
              <w:jc w:val="both"/>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Aseguradora MetLife</w:t>
            </w:r>
          </w:p>
        </w:tc>
        <w:tc>
          <w:tcPr>
            <w:tcW w:w="2609"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BA0198">
            <w:pPr>
              <w:jc w:val="center"/>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Trámite de seguro de vida</w:t>
            </w:r>
          </w:p>
        </w:tc>
      </w:tr>
      <w:tr w:rsidR="00BA0198" w:rsidRPr="00BA0198" w:rsidTr="00BA0198">
        <w:trPr>
          <w:jc w:val="center"/>
        </w:trPr>
        <w:tc>
          <w:tcPr>
            <w:tcW w:w="4910"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711BB7">
            <w:pPr>
              <w:jc w:val="both"/>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Autoridades jurisdiccionales estatales o federales</w:t>
            </w:r>
            <w:r w:rsidR="00AC02AC">
              <w:rPr>
                <w:rFonts w:ascii="Times New Roman" w:eastAsia="Times New Roman" w:hAnsi="Times New Roman"/>
                <w:sz w:val="24"/>
                <w:szCs w:val="24"/>
                <w:lang w:eastAsia="es-MX"/>
              </w:rPr>
              <w:t xml:space="preserve"> del Estado de Veracruz</w:t>
            </w:r>
          </w:p>
        </w:tc>
        <w:tc>
          <w:tcPr>
            <w:tcW w:w="2609" w:type="dxa"/>
            <w:tcBorders>
              <w:top w:val="outset" w:sz="6" w:space="0" w:color="auto"/>
              <w:left w:val="outset" w:sz="6" w:space="0" w:color="auto"/>
              <w:bottom w:val="outset" w:sz="6" w:space="0" w:color="auto"/>
              <w:right w:val="outset" w:sz="6" w:space="0" w:color="auto"/>
            </w:tcBorders>
            <w:shd w:val="clear" w:color="auto" w:fill="auto"/>
          </w:tcPr>
          <w:p w:rsidR="00BA0198" w:rsidRPr="00BA0198" w:rsidRDefault="00BA0198" w:rsidP="00BA0198">
            <w:pPr>
              <w:jc w:val="center"/>
              <w:rPr>
                <w:rFonts w:ascii="Times New Roman" w:eastAsia="Times New Roman" w:hAnsi="Times New Roman"/>
                <w:sz w:val="24"/>
                <w:szCs w:val="24"/>
                <w:lang w:eastAsia="es-MX"/>
              </w:rPr>
            </w:pPr>
            <w:r w:rsidRPr="00BA0198">
              <w:rPr>
                <w:rFonts w:ascii="Times New Roman" w:eastAsia="Times New Roman" w:hAnsi="Times New Roman"/>
                <w:sz w:val="24"/>
                <w:szCs w:val="24"/>
                <w:lang w:eastAsia="es-MX"/>
              </w:rPr>
              <w:t>Cumplimiento de mandamiento judicial fundado y motivado.</w:t>
            </w:r>
          </w:p>
        </w:tc>
      </w:tr>
    </w:tbl>
    <w:p w:rsidR="00D429D6" w:rsidRDefault="00D429D6" w:rsidP="00D429D6">
      <w:pPr>
        <w:shd w:val="clear" w:color="auto" w:fill="FFFFFF"/>
        <w:jc w:val="both"/>
        <w:rPr>
          <w:rFonts w:ascii="Times New Roman" w:eastAsia="Times New Roman" w:hAnsi="Times New Roman"/>
          <w:color w:val="000000"/>
          <w:sz w:val="24"/>
          <w:szCs w:val="24"/>
          <w:lang w:eastAsia="es-MX"/>
        </w:rPr>
      </w:pPr>
    </w:p>
    <w:p w:rsidR="00A11364" w:rsidRPr="00A64E3F" w:rsidRDefault="00A11364" w:rsidP="00A11364">
      <w:pPr>
        <w:shd w:val="clear" w:color="auto" w:fill="FFFFFF"/>
        <w:spacing w:before="100" w:beforeAutospacing="1" w:after="100" w:afterAutospacing="1"/>
        <w:jc w:val="both"/>
        <w:rPr>
          <w:rFonts w:ascii="Times New Roman" w:eastAsia="Times New Roman" w:hAnsi="Times New Roman"/>
          <w:b/>
          <w:color w:val="000000"/>
          <w:sz w:val="24"/>
          <w:szCs w:val="24"/>
          <w:lang w:eastAsia="es-MX"/>
        </w:rPr>
      </w:pPr>
      <w:r>
        <w:rPr>
          <w:rFonts w:ascii="Times New Roman" w:eastAsia="Times New Roman" w:hAnsi="Times New Roman"/>
          <w:color w:val="000000"/>
          <w:sz w:val="24"/>
          <w:szCs w:val="24"/>
          <w:lang w:eastAsia="es-MX"/>
        </w:rPr>
        <w:t xml:space="preserve">No se recaban datos sensibles en </w:t>
      </w:r>
      <w:r w:rsidRPr="00A64E3F">
        <w:rPr>
          <w:rFonts w:ascii="Times New Roman" w:eastAsia="Times New Roman" w:hAnsi="Times New Roman"/>
          <w:b/>
          <w:color w:val="000000"/>
          <w:sz w:val="24"/>
          <w:szCs w:val="24"/>
          <w:lang w:eastAsia="es-MX"/>
        </w:rPr>
        <w:t>el Aviso de Privacidad Integral de</w:t>
      </w:r>
      <w:r>
        <w:rPr>
          <w:rFonts w:ascii="Times New Roman" w:eastAsia="Times New Roman" w:hAnsi="Times New Roman"/>
          <w:b/>
          <w:color w:val="000000"/>
          <w:sz w:val="24"/>
          <w:szCs w:val="24"/>
          <w:lang w:eastAsia="es-MX"/>
        </w:rPr>
        <w:t xml:space="preserve"> Catalogo de Proveedores</w:t>
      </w:r>
      <w:r w:rsidRPr="00A64E3F">
        <w:rPr>
          <w:rFonts w:ascii="Times New Roman" w:eastAsia="Times New Roman" w:hAnsi="Times New Roman"/>
          <w:b/>
          <w:color w:val="000000"/>
          <w:sz w:val="24"/>
          <w:szCs w:val="24"/>
          <w:lang w:eastAsia="es-MX"/>
        </w:rPr>
        <w:t>.</w:t>
      </w:r>
    </w:p>
    <w:p w:rsidR="00024100" w:rsidRDefault="00024100" w:rsidP="00024100">
      <w:pPr>
        <w:shd w:val="clear" w:color="auto" w:fill="FFFFFF"/>
        <w:spacing w:before="100" w:beforeAutospacing="1" w:after="100" w:afterAutospacing="1"/>
        <w:jc w:val="both"/>
        <w:rPr>
          <w:rFonts w:ascii="Times New Roman" w:eastAsia="Times New Roman" w:hAnsi="Times New Roman"/>
          <w:b/>
          <w:bCs/>
          <w:color w:val="000000"/>
          <w:sz w:val="24"/>
          <w:szCs w:val="24"/>
          <w:lang w:eastAsia="es-ES"/>
        </w:rPr>
      </w:pPr>
      <w:r w:rsidRPr="001D2DF7">
        <w:rPr>
          <w:rFonts w:ascii="Times New Roman" w:eastAsia="Times New Roman" w:hAnsi="Times New Roman"/>
          <w:b/>
          <w:bCs/>
          <w:color w:val="000000"/>
          <w:sz w:val="24"/>
          <w:szCs w:val="24"/>
          <w:lang w:eastAsia="es-ES"/>
        </w:rPr>
        <w:t>ACCEDER, RECTIFICAR O CANCELAR SUS DATOS P</w:t>
      </w:r>
      <w:r>
        <w:rPr>
          <w:rFonts w:ascii="Times New Roman" w:eastAsia="Times New Roman" w:hAnsi="Times New Roman"/>
          <w:b/>
          <w:bCs/>
          <w:color w:val="000000"/>
          <w:sz w:val="24"/>
          <w:szCs w:val="24"/>
          <w:lang w:eastAsia="es-ES"/>
        </w:rPr>
        <w:t>ERSONALES, U OPONERSE A SU USO (DERECHOS ARCO).</w:t>
      </w:r>
    </w:p>
    <w:p w:rsidR="00024100" w:rsidRDefault="00024100" w:rsidP="00024100">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sidRPr="001D2DF7">
        <w:rPr>
          <w:rFonts w:ascii="Times New Roman" w:eastAsia="Times New Roman" w:hAnsi="Times New Roman"/>
          <w:color w:val="000000"/>
          <w:sz w:val="24"/>
          <w:szCs w:val="24"/>
          <w:lang w:eastAsia="es-ES"/>
        </w:rPr>
        <w:t>Usted tiene derecho a conocer qué datos personales</w:t>
      </w:r>
      <w:r>
        <w:rPr>
          <w:rFonts w:ascii="Times New Roman" w:eastAsia="Times New Roman" w:hAnsi="Times New Roman"/>
          <w:color w:val="000000"/>
          <w:sz w:val="24"/>
          <w:szCs w:val="24"/>
          <w:lang w:eastAsia="es-ES"/>
        </w:rPr>
        <w:t xml:space="preserve"> que</w:t>
      </w:r>
      <w:r w:rsidRPr="001D2DF7">
        <w:rPr>
          <w:rFonts w:ascii="Times New Roman" w:eastAsia="Times New Roman" w:hAnsi="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024100" w:rsidRDefault="00024100" w:rsidP="00024100">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Para realizar dicho procedimiento usted deberá de enviar una solicitud con los siguientes datos:</w:t>
      </w:r>
    </w:p>
    <w:p w:rsidR="00024100"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lastRenderedPageBreak/>
        <w:t>Tipo de derecho ARCO: Acceso, Rectificación, Cancelación, Oposición.</w:t>
      </w:r>
    </w:p>
    <w:p w:rsidR="00024100"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Especifique las razones por las que desea ejercer un derecho ARCO (Estas razones deben ser claras y precisas).</w:t>
      </w:r>
    </w:p>
    <w:p w:rsidR="00024100"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Área que trata lo datos personales de ser posible.</w:t>
      </w:r>
    </w:p>
    <w:p w:rsidR="00024100"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Datos del titular(solicitante) de los datos (Nombre, Apellido Materno, apellido Materno, Teléfono, Correo Electrónico, Lugar y Fecha de Solicitud)</w:t>
      </w:r>
    </w:p>
    <w:p w:rsidR="00024100"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Datos del representante legal (en su caso): Nombre completo, Domicilio completo, Teléfono, Correo Electrónico).</w:t>
      </w:r>
    </w:p>
    <w:p w:rsidR="00024100" w:rsidRPr="0077335F" w:rsidRDefault="00024100" w:rsidP="00024100">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Indique los medios por los que nos podremos poner en contacto con usted: Email, Teléfono de casa, Celular.</w:t>
      </w:r>
    </w:p>
    <w:p w:rsidR="00024100" w:rsidRDefault="00024100" w:rsidP="00024100">
      <w:pPr>
        <w:jc w:val="both"/>
        <w:rPr>
          <w:rFonts w:ascii="Times New Roman" w:eastAsia="Times New Roman" w:hAnsi="Times New Roman"/>
          <w:sz w:val="24"/>
          <w:szCs w:val="24"/>
          <w:lang w:eastAsia="es-MX"/>
        </w:rPr>
      </w:pPr>
      <w:r w:rsidRPr="003328C1">
        <w:rPr>
          <w:rFonts w:ascii="Times New Roman" w:eastAsia="Times New Roman" w:hAnsi="Times New Roman"/>
          <w:sz w:val="24"/>
          <w:szCs w:val="24"/>
          <w:lang w:eastAsia="es-MX"/>
        </w:rPr>
        <w:t xml:space="preserve">Para el ejercicio de cualquiera de los derechos ARCO, usted podrá </w:t>
      </w:r>
      <w:r>
        <w:rPr>
          <w:rFonts w:ascii="Times New Roman" w:eastAsia="Times New Roman" w:hAnsi="Times New Roman"/>
          <w:sz w:val="24"/>
          <w:szCs w:val="24"/>
          <w:lang w:eastAsia="es-MX"/>
        </w:rPr>
        <w:t xml:space="preserve">enviar su solicitud ante la Unidad de Transparencia del </w:t>
      </w:r>
      <w:r w:rsidRPr="000A712D">
        <w:rPr>
          <w:rFonts w:ascii="Times New Roman" w:eastAsia="Times New Roman" w:hAnsi="Times New Roman"/>
          <w:b/>
          <w:sz w:val="24"/>
          <w:szCs w:val="24"/>
          <w:lang w:eastAsia="es-MX"/>
        </w:rPr>
        <w:t>ITSCO</w:t>
      </w:r>
      <w:r>
        <w:rPr>
          <w:rFonts w:ascii="Times New Roman" w:eastAsia="Times New Roman" w:hAnsi="Times New Roman"/>
          <w:sz w:val="24"/>
          <w:szCs w:val="24"/>
          <w:lang w:eastAsia="es-MX"/>
        </w:rPr>
        <w:t xml:space="preserve"> mediante el correo electrónico </w:t>
      </w:r>
      <w:r w:rsidRPr="00117B8A">
        <w:rPr>
          <w:rFonts w:ascii="Times New Roman" w:eastAsia="Times New Roman" w:hAnsi="Times New Roman"/>
          <w:b/>
          <w:color w:val="000000"/>
          <w:sz w:val="24"/>
          <w:szCs w:val="24"/>
          <w:lang w:eastAsia="es-MX"/>
        </w:rPr>
        <w:t>utitsco@gmail.com</w:t>
      </w:r>
      <w:r>
        <w:rPr>
          <w:rFonts w:ascii="Times New Roman" w:eastAsia="Times New Roman" w:hAnsi="Times New Roman"/>
          <w:color w:val="000000"/>
          <w:sz w:val="24"/>
          <w:szCs w:val="24"/>
          <w:lang w:eastAsia="es-MX"/>
        </w:rPr>
        <w:t>,</w:t>
      </w:r>
      <w:r w:rsidRPr="003328C1">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sz w:val="24"/>
          <w:szCs w:val="24"/>
          <w:lang w:eastAsia="es-MX"/>
        </w:rPr>
        <w:t xml:space="preserve"> </w:t>
      </w:r>
    </w:p>
    <w:p w:rsidR="00024100" w:rsidRDefault="00024100" w:rsidP="00024100">
      <w:pPr>
        <w:jc w:val="both"/>
        <w:rPr>
          <w:rFonts w:ascii="Times New Roman" w:eastAsia="Times New Roman" w:hAnsi="Times New Roman"/>
          <w:sz w:val="24"/>
          <w:szCs w:val="24"/>
          <w:lang w:eastAsia="es-MX"/>
        </w:rPr>
      </w:pPr>
    </w:p>
    <w:p w:rsidR="00024100" w:rsidRPr="00B4569C" w:rsidRDefault="00024100" w:rsidP="00024100">
      <w:pPr>
        <w:shd w:val="clear" w:color="auto" w:fill="FFFFFF"/>
        <w:spacing w:before="100" w:beforeAutospacing="1" w:after="100" w:afterAutospacing="1"/>
        <w:jc w:val="both"/>
        <w:rPr>
          <w:rFonts w:ascii="Times New Roman" w:eastAsia="Times New Roman" w:hAnsi="Times New Roman"/>
          <w:sz w:val="24"/>
          <w:szCs w:val="24"/>
          <w:lang w:eastAsia="es-MX"/>
        </w:rPr>
      </w:pPr>
      <w:r>
        <w:rPr>
          <w:rFonts w:ascii="Times New Roman" w:eastAsia="Times New Roman" w:hAnsi="Times New Roman"/>
          <w:b/>
          <w:bCs/>
          <w:color w:val="000000"/>
          <w:sz w:val="24"/>
          <w:szCs w:val="24"/>
          <w:lang w:eastAsia="es-ES"/>
        </w:rPr>
        <w:t>R</w:t>
      </w:r>
      <w:r w:rsidRPr="001D2DF7">
        <w:rPr>
          <w:rFonts w:ascii="Times New Roman" w:eastAsia="Times New Roman" w:hAnsi="Times New Roman"/>
          <w:b/>
          <w:bCs/>
          <w:color w:val="000000"/>
          <w:sz w:val="24"/>
          <w:szCs w:val="24"/>
          <w:lang w:eastAsia="es-ES"/>
        </w:rPr>
        <w:t>EVOCAR SU CONSENTIMIENTO PARA EL USO DE SUS DATOS PERSONALES</w:t>
      </w:r>
      <w:r w:rsidRPr="001D2DF7">
        <w:rPr>
          <w:rFonts w:ascii="Times New Roman" w:eastAsia="Times New Roman" w:hAnsi="Times New Roman"/>
          <w:color w:val="000000"/>
          <w:sz w:val="24"/>
          <w:szCs w:val="24"/>
          <w:lang w:eastAsia="es-ES"/>
        </w:rPr>
        <w:br/>
      </w:r>
      <w:r w:rsidRPr="00B4569C">
        <w:rPr>
          <w:rFonts w:ascii="Times New Roman" w:eastAsia="Times New Roman" w:hAnsi="Times New Roman"/>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24100" w:rsidRDefault="00024100" w:rsidP="00024100">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sidRPr="001D2DF7">
        <w:rPr>
          <w:rFonts w:ascii="Times New Roman" w:eastAsia="Times New Roman" w:hAnsi="Times New Roman"/>
          <w:color w:val="000000"/>
          <w:sz w:val="24"/>
          <w:szCs w:val="24"/>
          <w:lang w:eastAsia="es-ES"/>
        </w:rPr>
        <w:t>Para revocar su consentimiento deberá presentar su solicitud a través del si</w:t>
      </w:r>
      <w:r>
        <w:rPr>
          <w:rFonts w:ascii="Times New Roman" w:eastAsia="Times New Roman" w:hAnsi="Times New Roman"/>
          <w:color w:val="000000"/>
          <w:sz w:val="24"/>
          <w:szCs w:val="24"/>
          <w:lang w:eastAsia="es-ES"/>
        </w:rPr>
        <w:t>guiente medio, r</w:t>
      </w:r>
      <w:r w:rsidRPr="001D2DF7">
        <w:rPr>
          <w:rFonts w:ascii="Times New Roman" w:eastAsia="Times New Roman" w:hAnsi="Times New Roman"/>
          <w:color w:val="000000"/>
          <w:sz w:val="24"/>
          <w:szCs w:val="24"/>
          <w:lang w:eastAsia="es-ES"/>
        </w:rPr>
        <w:t xml:space="preserve">ealizar el Registro </w:t>
      </w:r>
      <w:r>
        <w:rPr>
          <w:rFonts w:ascii="Times New Roman" w:eastAsia="Times New Roman" w:hAnsi="Times New Roman"/>
          <w:color w:val="000000"/>
          <w:sz w:val="24"/>
          <w:szCs w:val="24"/>
          <w:lang w:eastAsia="es-ES"/>
        </w:rPr>
        <w:t xml:space="preserve">de Revocación de Consentimiento. </w:t>
      </w:r>
      <w:r w:rsidRPr="001D2DF7">
        <w:rPr>
          <w:rFonts w:ascii="Times New Roman" w:eastAsia="Times New Roman" w:hAnsi="Times New Roman"/>
          <w:color w:val="000000"/>
          <w:sz w:val="24"/>
          <w:szCs w:val="24"/>
          <w:lang w:eastAsia="es-ES"/>
        </w:rPr>
        <w:t>Para conocer el procedimiento y requisitos para la revocac</w:t>
      </w:r>
      <w:r>
        <w:rPr>
          <w:rFonts w:ascii="Times New Roman" w:eastAsia="Times New Roman" w:hAnsi="Times New Roman"/>
          <w:color w:val="000000"/>
          <w:sz w:val="24"/>
          <w:szCs w:val="24"/>
          <w:lang w:eastAsia="es-ES"/>
        </w:rPr>
        <w:t>ión del consentimiento a</w:t>
      </w:r>
      <w:r w:rsidRPr="001D2DF7">
        <w:rPr>
          <w:rFonts w:ascii="Times New Roman" w:eastAsia="Times New Roman" w:hAnsi="Times New Roman"/>
          <w:color w:val="000000"/>
          <w:sz w:val="24"/>
          <w:szCs w:val="24"/>
          <w:lang w:eastAsia="es-ES"/>
        </w:rPr>
        <w:t>cudir a</w:t>
      </w:r>
      <w:r>
        <w:rPr>
          <w:rFonts w:ascii="Times New Roman" w:eastAsia="Times New Roman" w:hAnsi="Times New Roman"/>
          <w:color w:val="000000"/>
          <w:sz w:val="24"/>
          <w:szCs w:val="24"/>
          <w:lang w:eastAsia="es-ES"/>
        </w:rPr>
        <w:t xml:space="preserve"> </w:t>
      </w:r>
      <w:r w:rsidRPr="001D2DF7">
        <w:rPr>
          <w:rFonts w:ascii="Times New Roman" w:eastAsia="Times New Roman" w:hAnsi="Times New Roman"/>
          <w:color w:val="000000"/>
          <w:sz w:val="24"/>
          <w:szCs w:val="24"/>
          <w:lang w:eastAsia="es-ES"/>
        </w:rPr>
        <w:t>l</w:t>
      </w:r>
      <w:r>
        <w:rPr>
          <w:rFonts w:ascii="Times New Roman" w:eastAsia="Times New Roman" w:hAnsi="Times New Roman"/>
          <w:color w:val="000000"/>
          <w:sz w:val="24"/>
          <w:szCs w:val="24"/>
          <w:lang w:eastAsia="es-ES"/>
        </w:rPr>
        <w:t xml:space="preserve">a Unidad de Transparencia del </w:t>
      </w:r>
      <w:r w:rsidRPr="00FC1E36">
        <w:rPr>
          <w:rFonts w:ascii="Times New Roman" w:eastAsia="Times New Roman" w:hAnsi="Times New Roman"/>
          <w:b/>
          <w:color w:val="000000"/>
          <w:sz w:val="24"/>
          <w:szCs w:val="24"/>
          <w:lang w:eastAsia="es-ES"/>
        </w:rPr>
        <w:t>ITSCO</w:t>
      </w:r>
      <w:r>
        <w:rPr>
          <w:rFonts w:ascii="Times New Roman" w:eastAsia="Times New Roman" w:hAnsi="Times New Roman"/>
          <w:color w:val="000000"/>
          <w:sz w:val="24"/>
          <w:szCs w:val="24"/>
          <w:lang w:eastAsia="es-ES"/>
        </w:rPr>
        <w:t>.</w:t>
      </w:r>
    </w:p>
    <w:p w:rsidR="00024100" w:rsidRPr="001B6325" w:rsidRDefault="00024100" w:rsidP="00024100">
      <w:pPr>
        <w:jc w:val="both"/>
        <w:rPr>
          <w:rFonts w:ascii="Times New Roman" w:eastAsia="Times New Roman" w:hAnsi="Times New Roman"/>
          <w:sz w:val="24"/>
          <w:szCs w:val="24"/>
          <w:lang w:eastAsia="es-MX"/>
        </w:rPr>
      </w:pPr>
      <w:r w:rsidRPr="001B6325">
        <w:rPr>
          <w:rFonts w:ascii="Times New Roman" w:eastAsia="Times New Roman" w:hAnsi="Times New Roman"/>
          <w:sz w:val="24"/>
          <w:szCs w:val="24"/>
          <w:lang w:eastAsia="es-MX"/>
        </w:rPr>
        <w:t xml:space="preserve">La Unidad de Transparencia </w:t>
      </w:r>
      <w:r w:rsidR="00FC1E36">
        <w:rPr>
          <w:rFonts w:ascii="Times New Roman" w:eastAsia="Times New Roman" w:hAnsi="Times New Roman"/>
          <w:sz w:val="24"/>
          <w:szCs w:val="24"/>
          <w:lang w:eastAsia="es-MX"/>
        </w:rPr>
        <w:t xml:space="preserve">de </w:t>
      </w:r>
      <w:r w:rsidR="00FC1E36" w:rsidRPr="00FC1E36">
        <w:rPr>
          <w:rFonts w:ascii="Times New Roman" w:eastAsia="Times New Roman" w:hAnsi="Times New Roman"/>
          <w:b/>
          <w:sz w:val="24"/>
          <w:szCs w:val="24"/>
          <w:lang w:eastAsia="es-MX"/>
        </w:rPr>
        <w:t>ITSCO</w:t>
      </w:r>
      <w:r w:rsidR="00FC1E36">
        <w:rPr>
          <w:rFonts w:ascii="Times New Roman" w:eastAsia="Times New Roman" w:hAnsi="Times New Roman"/>
          <w:sz w:val="24"/>
          <w:szCs w:val="24"/>
          <w:lang w:eastAsia="es-MX"/>
        </w:rPr>
        <w:t xml:space="preserve"> </w:t>
      </w:r>
      <w:r w:rsidRPr="001B6325">
        <w:rPr>
          <w:rFonts w:ascii="Times New Roman" w:eastAsia="Times New Roman" w:hAnsi="Times New Roman"/>
          <w:sz w:val="24"/>
          <w:szCs w:val="24"/>
          <w:lang w:eastAsia="es-MX"/>
        </w:rPr>
        <w:t xml:space="preserve">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24100" w:rsidRDefault="00024100" w:rsidP="00024100">
      <w:pPr>
        <w:jc w:val="both"/>
        <w:rPr>
          <w:rFonts w:ascii="Times New Roman" w:eastAsia="Times New Roman" w:hAnsi="Times New Roman"/>
          <w:sz w:val="24"/>
          <w:szCs w:val="24"/>
          <w:lang w:eastAsia="es-MX"/>
        </w:rPr>
      </w:pPr>
    </w:p>
    <w:p w:rsidR="00D429D6" w:rsidRPr="00BA0198" w:rsidRDefault="00D429D6" w:rsidP="00D429D6">
      <w:pPr>
        <w:jc w:val="both"/>
        <w:rPr>
          <w:rFonts w:ascii="Times New Roman" w:eastAsia="Times New Roman" w:hAnsi="Times New Roman"/>
          <w:sz w:val="24"/>
          <w:szCs w:val="24"/>
          <w:lang w:eastAsia="es-MX"/>
        </w:rPr>
      </w:pPr>
    </w:p>
    <w:p w:rsidR="00D429D6" w:rsidRDefault="00D01EE4" w:rsidP="00D429D6">
      <w:pPr>
        <w:jc w:val="both"/>
        <w:rPr>
          <w:rFonts w:ascii="Times New Roman" w:eastAsia="Times New Roman" w:hAnsi="Times New Roman"/>
          <w:b/>
          <w:sz w:val="24"/>
          <w:szCs w:val="24"/>
          <w:lang w:eastAsia="es-MX"/>
        </w:rPr>
      </w:pPr>
      <w:r w:rsidRPr="00D01EE4">
        <w:rPr>
          <w:rFonts w:ascii="Times New Roman" w:eastAsia="Times New Roman" w:hAnsi="Times New Roman"/>
          <w:b/>
          <w:sz w:val="24"/>
          <w:szCs w:val="24"/>
          <w:lang w:eastAsia="es-MX"/>
        </w:rPr>
        <w:t xml:space="preserve">DATOS DE LA UNIDAD DE TRANSPARENCIA </w:t>
      </w:r>
    </w:p>
    <w:p w:rsidR="0064205C" w:rsidRPr="00D01EE4" w:rsidRDefault="0064205C" w:rsidP="00D429D6">
      <w:pPr>
        <w:jc w:val="both"/>
        <w:rPr>
          <w:rFonts w:ascii="Times New Roman" w:eastAsia="Times New Roman" w:hAnsi="Times New Roman"/>
          <w:b/>
          <w:sz w:val="24"/>
          <w:szCs w:val="24"/>
          <w:lang w:eastAsia="es-MX"/>
        </w:rPr>
      </w:pPr>
    </w:p>
    <w:p w:rsidR="00024100" w:rsidRPr="00D01EE4" w:rsidRDefault="00024100" w:rsidP="00D429D6">
      <w:pPr>
        <w:jc w:val="both"/>
        <w:rPr>
          <w:rFonts w:ascii="Times New Roman" w:eastAsia="Times New Roman" w:hAnsi="Times New Roman"/>
          <w:b/>
          <w:sz w:val="24"/>
          <w:szCs w:val="24"/>
          <w:lang w:eastAsia="es-MX"/>
        </w:rPr>
      </w:pPr>
      <w:r w:rsidRPr="00D01EE4">
        <w:rPr>
          <w:rFonts w:ascii="Times New Roman" w:eastAsia="Times New Roman" w:hAnsi="Times New Roman"/>
          <w:b/>
          <w:sz w:val="24"/>
          <w:szCs w:val="24"/>
          <w:lang w:eastAsia="es-MX"/>
        </w:rPr>
        <w:t>Titular: L.S.C. Joaquin A. Parrazal Medina.</w:t>
      </w:r>
    </w:p>
    <w:p w:rsidR="00024100" w:rsidRPr="00D01EE4" w:rsidRDefault="00024100" w:rsidP="00024100">
      <w:pPr>
        <w:jc w:val="both"/>
        <w:rPr>
          <w:rFonts w:ascii="Times New Roman" w:eastAsia="Times New Roman" w:hAnsi="Times New Roman"/>
          <w:b/>
          <w:sz w:val="24"/>
          <w:szCs w:val="24"/>
          <w:u w:val="single"/>
          <w:lang w:eastAsia="es-MX"/>
        </w:rPr>
      </w:pPr>
      <w:r w:rsidRPr="00D01EE4">
        <w:rPr>
          <w:rFonts w:ascii="Times New Roman" w:eastAsia="Times New Roman" w:hAnsi="Times New Roman"/>
          <w:b/>
          <w:sz w:val="24"/>
          <w:szCs w:val="24"/>
          <w:lang w:eastAsia="es-MX"/>
        </w:rPr>
        <w:t xml:space="preserve">Domicilio: </w:t>
      </w:r>
      <w:r w:rsidRPr="00D01EE4">
        <w:rPr>
          <w:rFonts w:ascii="Times New Roman" w:eastAsia="Times New Roman" w:hAnsi="Times New Roman"/>
          <w:b/>
          <w:sz w:val="24"/>
          <w:szCs w:val="24"/>
          <w:u w:val="single"/>
          <w:lang w:eastAsia="es-MX"/>
        </w:rPr>
        <w:t xml:space="preserve">Av. Tecnológicos s/n, Col. Los Ángeles, </w:t>
      </w:r>
      <w:proofErr w:type="spellStart"/>
      <w:r w:rsidRPr="00D01EE4">
        <w:rPr>
          <w:rFonts w:ascii="Times New Roman" w:eastAsia="Times New Roman" w:hAnsi="Times New Roman"/>
          <w:b/>
          <w:sz w:val="24"/>
          <w:szCs w:val="24"/>
          <w:u w:val="single"/>
          <w:lang w:eastAsia="es-MX"/>
        </w:rPr>
        <w:t>c.p.</w:t>
      </w:r>
      <w:proofErr w:type="spellEnd"/>
      <w:r w:rsidRPr="00D01EE4">
        <w:rPr>
          <w:rFonts w:ascii="Times New Roman" w:eastAsia="Times New Roman" w:hAnsi="Times New Roman"/>
          <w:b/>
          <w:sz w:val="24"/>
          <w:szCs w:val="24"/>
          <w:u w:val="single"/>
          <w:lang w:eastAsia="es-MX"/>
        </w:rPr>
        <w:t xml:space="preserve"> 95400, Cosamaloapan, Ver.</w:t>
      </w:r>
    </w:p>
    <w:p w:rsidR="00024100" w:rsidRPr="00D01EE4" w:rsidRDefault="00024100" w:rsidP="00024100">
      <w:pPr>
        <w:jc w:val="both"/>
        <w:rPr>
          <w:rFonts w:ascii="Times New Roman" w:eastAsia="Times New Roman" w:hAnsi="Times New Roman"/>
          <w:b/>
          <w:sz w:val="24"/>
          <w:szCs w:val="24"/>
          <w:lang w:eastAsia="es-MX"/>
        </w:rPr>
      </w:pPr>
      <w:r w:rsidRPr="00D01EE4">
        <w:rPr>
          <w:rFonts w:ascii="Times New Roman" w:eastAsia="Times New Roman" w:hAnsi="Times New Roman"/>
          <w:b/>
          <w:sz w:val="24"/>
          <w:szCs w:val="24"/>
          <w:lang w:eastAsia="es-MX"/>
        </w:rPr>
        <w:t>Teléfono: (</w:t>
      </w:r>
      <w:r w:rsidRPr="00D01EE4">
        <w:rPr>
          <w:rFonts w:ascii="Times New Roman" w:eastAsia="Times New Roman" w:hAnsi="Times New Roman"/>
          <w:b/>
          <w:sz w:val="24"/>
          <w:szCs w:val="24"/>
          <w:u w:val="single"/>
          <w:lang w:eastAsia="es-MX"/>
        </w:rPr>
        <w:t>288)8823100, (288)8820333, (288)824461, (288)8824462.</w:t>
      </w:r>
    </w:p>
    <w:p w:rsidR="00024100" w:rsidRPr="00D01EE4" w:rsidRDefault="00024100" w:rsidP="00024100">
      <w:pPr>
        <w:jc w:val="both"/>
        <w:rPr>
          <w:rFonts w:ascii="Times New Roman" w:eastAsia="Times New Roman" w:hAnsi="Times New Roman"/>
          <w:b/>
          <w:bCs/>
          <w:sz w:val="24"/>
          <w:szCs w:val="24"/>
          <w:lang w:eastAsia="es-MX"/>
        </w:rPr>
      </w:pPr>
      <w:r w:rsidRPr="00D01EE4">
        <w:rPr>
          <w:rFonts w:ascii="Times New Roman" w:eastAsia="Times New Roman" w:hAnsi="Times New Roman"/>
          <w:b/>
          <w:sz w:val="24"/>
          <w:szCs w:val="24"/>
          <w:lang w:eastAsia="es-MX"/>
        </w:rPr>
        <w:t xml:space="preserve">Correo electrónico institucional: </w:t>
      </w:r>
      <w:r w:rsidRPr="00D01EE4">
        <w:rPr>
          <w:rFonts w:ascii="Times New Roman" w:eastAsia="Times New Roman" w:hAnsi="Times New Roman"/>
          <w:b/>
          <w:sz w:val="24"/>
          <w:szCs w:val="24"/>
          <w:u w:val="single"/>
          <w:lang w:eastAsia="es-MX"/>
        </w:rPr>
        <w:t>utitsco@gmail.com</w:t>
      </w:r>
    </w:p>
    <w:p w:rsidR="00024100" w:rsidRPr="00BA0198" w:rsidRDefault="00024100" w:rsidP="00D429D6">
      <w:pPr>
        <w:jc w:val="both"/>
        <w:rPr>
          <w:rFonts w:ascii="Times New Roman" w:eastAsia="Times New Roman" w:hAnsi="Times New Roman"/>
          <w:b/>
          <w:sz w:val="24"/>
          <w:szCs w:val="24"/>
          <w:lang w:eastAsia="es-MX"/>
        </w:rPr>
      </w:pPr>
    </w:p>
    <w:p w:rsidR="00D429D6" w:rsidRPr="00BA0198" w:rsidRDefault="00D429D6" w:rsidP="00D429D6">
      <w:pPr>
        <w:jc w:val="both"/>
        <w:rPr>
          <w:rFonts w:ascii="Times New Roman" w:eastAsia="Times New Roman" w:hAnsi="Times New Roman"/>
          <w:sz w:val="24"/>
          <w:szCs w:val="24"/>
          <w:lang w:eastAsia="es-MX"/>
        </w:rPr>
      </w:pPr>
    </w:p>
    <w:p w:rsidR="00D429D6" w:rsidRDefault="0064205C" w:rsidP="00D429D6">
      <w:pPr>
        <w:jc w:val="both"/>
        <w:rPr>
          <w:rFonts w:ascii="Times New Roman" w:eastAsia="Times New Roman" w:hAnsi="Times New Roman"/>
          <w:b/>
          <w:bCs/>
          <w:sz w:val="24"/>
          <w:szCs w:val="24"/>
          <w:lang w:eastAsia="es-MX"/>
        </w:rPr>
      </w:pPr>
      <w:r w:rsidRPr="00BA0198">
        <w:rPr>
          <w:rFonts w:ascii="Times New Roman" w:eastAsia="Times New Roman" w:hAnsi="Times New Roman"/>
          <w:b/>
          <w:bCs/>
          <w:sz w:val="24"/>
          <w:szCs w:val="24"/>
          <w:lang w:eastAsia="es-MX"/>
        </w:rPr>
        <w:t>CAMBIOS AL AVISO DE PRIVACIDAD</w:t>
      </w:r>
    </w:p>
    <w:p w:rsidR="0064205C" w:rsidRPr="00BA0198" w:rsidRDefault="0064205C" w:rsidP="00D429D6">
      <w:pPr>
        <w:jc w:val="both"/>
        <w:rPr>
          <w:rFonts w:ascii="Times New Roman" w:eastAsia="Times New Roman" w:hAnsi="Times New Roman"/>
          <w:b/>
          <w:bCs/>
          <w:sz w:val="24"/>
          <w:szCs w:val="24"/>
          <w:lang w:eastAsia="es-MX"/>
        </w:rPr>
      </w:pPr>
    </w:p>
    <w:p w:rsidR="00D429D6" w:rsidRPr="00BA0198" w:rsidRDefault="00D429D6" w:rsidP="00D429D6">
      <w:pPr>
        <w:shd w:val="clear" w:color="auto" w:fill="FFFFFF"/>
        <w:ind w:right="240"/>
        <w:jc w:val="both"/>
        <w:rPr>
          <w:rFonts w:ascii="Times New Roman" w:eastAsia="Times New Roman" w:hAnsi="Times New Roman"/>
          <w:bCs/>
          <w:sz w:val="24"/>
          <w:szCs w:val="24"/>
          <w:lang w:eastAsia="es-MX"/>
        </w:rPr>
      </w:pPr>
      <w:r w:rsidRPr="00BA0198">
        <w:rPr>
          <w:rFonts w:ascii="Times New Roman" w:eastAsia="Times New Roman" w:hAnsi="Times New Roman"/>
          <w:sz w:val="24"/>
          <w:szCs w:val="24"/>
          <w:lang w:eastAsia="es-MX"/>
        </w:rPr>
        <w:t xml:space="preserve">En caso de realizar alguna modificación al Aviso de Privacidad, se le hará de su conocimiento vía correo electrónico o  a través del portal del Instituto: </w:t>
      </w:r>
      <w:hyperlink r:id="rId8" w:history="1">
        <w:r w:rsidR="00AE6F82" w:rsidRPr="00FC56A7">
          <w:rPr>
            <w:rStyle w:val="Hipervnculo"/>
            <w:rFonts w:ascii="Times New Roman" w:eastAsia="Times New Roman" w:hAnsi="Times New Roman"/>
            <w:bCs/>
            <w:sz w:val="24"/>
            <w:szCs w:val="24"/>
            <w:lang w:eastAsia="es-MX"/>
          </w:rPr>
          <w:t>http://www.itsco.edu.mx</w:t>
        </w:r>
      </w:hyperlink>
      <w:r w:rsidR="00024100">
        <w:rPr>
          <w:rFonts w:ascii="Times New Roman" w:eastAsia="Times New Roman" w:hAnsi="Times New Roman"/>
          <w:bCs/>
          <w:sz w:val="24"/>
          <w:szCs w:val="24"/>
          <w:lang w:eastAsia="es-MX"/>
        </w:rPr>
        <w:t xml:space="preserve"> </w:t>
      </w:r>
    </w:p>
    <w:p w:rsidR="00D429D6" w:rsidRPr="00BA0198" w:rsidRDefault="00D429D6" w:rsidP="00D429D6">
      <w:pPr>
        <w:shd w:val="clear" w:color="auto" w:fill="FFFFFF"/>
        <w:ind w:right="240"/>
        <w:jc w:val="both"/>
        <w:rPr>
          <w:rFonts w:ascii="Times New Roman" w:eastAsia="Times New Roman" w:hAnsi="Times New Roman"/>
          <w:bCs/>
          <w:sz w:val="24"/>
          <w:szCs w:val="24"/>
          <w:lang w:eastAsia="es-MX"/>
        </w:rPr>
      </w:pPr>
    </w:p>
    <w:p w:rsidR="00464E52" w:rsidRDefault="00464E52" w:rsidP="00D429D6">
      <w:pPr>
        <w:shd w:val="clear" w:color="auto" w:fill="FFFFFF"/>
        <w:ind w:right="240"/>
        <w:jc w:val="both"/>
        <w:rPr>
          <w:rFonts w:ascii="Times New Roman" w:eastAsia="Times New Roman" w:hAnsi="Times New Roman"/>
          <w:bCs/>
          <w:sz w:val="24"/>
          <w:szCs w:val="24"/>
          <w:lang w:eastAsia="es-MX"/>
        </w:rPr>
      </w:pPr>
    </w:p>
    <w:p w:rsidR="00464E52" w:rsidRDefault="00464E52" w:rsidP="00D429D6">
      <w:pPr>
        <w:shd w:val="clear" w:color="auto" w:fill="FFFFFF"/>
        <w:ind w:right="240"/>
        <w:jc w:val="both"/>
        <w:rPr>
          <w:rFonts w:ascii="Times New Roman" w:eastAsia="Times New Roman" w:hAnsi="Times New Roman"/>
          <w:bCs/>
          <w:sz w:val="24"/>
          <w:szCs w:val="24"/>
          <w:lang w:eastAsia="es-MX"/>
        </w:rPr>
      </w:pPr>
    </w:p>
    <w:p w:rsidR="00464E52" w:rsidRDefault="00464E52" w:rsidP="00D429D6">
      <w:pPr>
        <w:shd w:val="clear" w:color="auto" w:fill="FFFFFF"/>
        <w:ind w:right="240"/>
        <w:jc w:val="both"/>
        <w:rPr>
          <w:rFonts w:ascii="Times New Roman" w:eastAsia="Times New Roman" w:hAnsi="Times New Roman"/>
          <w:bCs/>
          <w:sz w:val="24"/>
          <w:szCs w:val="24"/>
          <w:lang w:eastAsia="es-MX"/>
        </w:rPr>
      </w:pPr>
    </w:p>
    <w:p w:rsidR="00D429D6" w:rsidRPr="00BA0198" w:rsidRDefault="00D429D6" w:rsidP="00D429D6">
      <w:pPr>
        <w:shd w:val="clear" w:color="auto" w:fill="FFFFFF"/>
        <w:ind w:right="240"/>
        <w:jc w:val="both"/>
        <w:rPr>
          <w:rFonts w:ascii="Times New Roman" w:eastAsia="Times New Roman" w:hAnsi="Times New Roman"/>
          <w:bCs/>
          <w:sz w:val="24"/>
          <w:szCs w:val="24"/>
          <w:lang w:eastAsia="es-MX"/>
        </w:rPr>
      </w:pPr>
      <w:r w:rsidRPr="00BA0198">
        <w:rPr>
          <w:rFonts w:ascii="Times New Roman" w:eastAsia="Times New Roman" w:hAnsi="Times New Roman"/>
          <w:bCs/>
          <w:sz w:val="24"/>
          <w:szCs w:val="24"/>
          <w:lang w:eastAsia="es-MX"/>
        </w:rPr>
        <w:t>__________________________      ____________________________________</w:t>
      </w:r>
      <w:r w:rsidR="00464E52">
        <w:rPr>
          <w:rFonts w:ascii="Times New Roman" w:eastAsia="Times New Roman" w:hAnsi="Times New Roman"/>
          <w:bCs/>
          <w:sz w:val="24"/>
          <w:szCs w:val="24"/>
          <w:lang w:eastAsia="es-MX"/>
        </w:rPr>
        <w:t xml:space="preserve"> </w:t>
      </w:r>
    </w:p>
    <w:p w:rsidR="00D429D6" w:rsidRPr="00BA0198" w:rsidRDefault="00464E52" w:rsidP="00D429D6">
      <w:pPr>
        <w:shd w:val="clear" w:color="auto" w:fill="FFFFFF"/>
        <w:ind w:right="240"/>
        <w:jc w:val="both"/>
        <w:rPr>
          <w:rFonts w:ascii="Times New Roman" w:eastAsia="Times New Roman" w:hAnsi="Times New Roman"/>
          <w:b/>
          <w:bCs/>
          <w:sz w:val="24"/>
          <w:szCs w:val="24"/>
          <w:lang w:eastAsia="es-MX"/>
        </w:rPr>
      </w:pPr>
      <w:r>
        <w:rPr>
          <w:rFonts w:ascii="Times New Roman" w:eastAsia="Times New Roman" w:hAnsi="Times New Roman"/>
          <w:b/>
          <w:bCs/>
          <w:sz w:val="24"/>
          <w:szCs w:val="24"/>
          <w:lang w:eastAsia="es-MX"/>
        </w:rPr>
        <w:t xml:space="preserve">                </w:t>
      </w:r>
      <w:r w:rsidRPr="00BA0198">
        <w:rPr>
          <w:rFonts w:ascii="Times New Roman" w:eastAsia="Times New Roman" w:hAnsi="Times New Roman"/>
          <w:b/>
          <w:bCs/>
          <w:sz w:val="24"/>
          <w:szCs w:val="24"/>
          <w:lang w:eastAsia="es-MX"/>
        </w:rPr>
        <w:t>Fecha</w:t>
      </w:r>
      <w:r w:rsidR="00D429D6" w:rsidRPr="00BA0198">
        <w:rPr>
          <w:rFonts w:ascii="Times New Roman" w:eastAsia="Times New Roman" w:hAnsi="Times New Roman"/>
          <w:bCs/>
          <w:sz w:val="24"/>
          <w:szCs w:val="24"/>
          <w:lang w:eastAsia="es-MX"/>
        </w:rPr>
        <w:t xml:space="preserve">                                                         </w:t>
      </w:r>
      <w:r w:rsidR="00D429D6" w:rsidRPr="00BA0198">
        <w:rPr>
          <w:rFonts w:ascii="Times New Roman" w:eastAsia="Times New Roman" w:hAnsi="Times New Roman"/>
          <w:b/>
          <w:bCs/>
          <w:sz w:val="24"/>
          <w:szCs w:val="24"/>
          <w:lang w:eastAsia="es-MX"/>
        </w:rPr>
        <w:t>Nombre y firma</w:t>
      </w:r>
    </w:p>
    <w:p w:rsidR="002058D6" w:rsidRPr="00BA0198" w:rsidRDefault="002058D6">
      <w:pPr>
        <w:rPr>
          <w:rFonts w:ascii="Times New Roman" w:hAnsi="Times New Roman"/>
          <w:sz w:val="24"/>
          <w:szCs w:val="24"/>
        </w:rPr>
      </w:pPr>
    </w:p>
    <w:sectPr w:rsidR="002058D6" w:rsidRPr="00BA019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E11" w:rsidRDefault="00145E11" w:rsidP="00190397">
      <w:r>
        <w:separator/>
      </w:r>
    </w:p>
  </w:endnote>
  <w:endnote w:type="continuationSeparator" w:id="0">
    <w:p w:rsidR="00145E11" w:rsidRDefault="00145E11" w:rsidP="0019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97" w:rsidRPr="00F21FAF" w:rsidRDefault="00190397" w:rsidP="00190397">
    <w:pPr>
      <w:rPr>
        <w:rFonts w:ascii="Times New Roman" w:hAnsi="Times New Roman"/>
        <w:sz w:val="24"/>
        <w:szCs w:val="24"/>
      </w:rPr>
    </w:pPr>
    <w:r w:rsidRPr="006A1DD4">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rsidR="00190397" w:rsidRDefault="00190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E11" w:rsidRDefault="00145E11" w:rsidP="00190397">
      <w:r>
        <w:separator/>
      </w:r>
    </w:p>
  </w:footnote>
  <w:footnote w:type="continuationSeparator" w:id="0">
    <w:p w:rsidR="00145E11" w:rsidRDefault="00145E11" w:rsidP="00190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98D"/>
    <w:multiLevelType w:val="hybridMultilevel"/>
    <w:tmpl w:val="F2F8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D6"/>
    <w:rsid w:val="00024100"/>
    <w:rsid w:val="000A712D"/>
    <w:rsid w:val="00145E11"/>
    <w:rsid w:val="00190397"/>
    <w:rsid w:val="002058D6"/>
    <w:rsid w:val="002114DC"/>
    <w:rsid w:val="00464E52"/>
    <w:rsid w:val="00557B83"/>
    <w:rsid w:val="0064205C"/>
    <w:rsid w:val="00692891"/>
    <w:rsid w:val="00721DC6"/>
    <w:rsid w:val="007B606A"/>
    <w:rsid w:val="007F743E"/>
    <w:rsid w:val="0080052C"/>
    <w:rsid w:val="00926BFF"/>
    <w:rsid w:val="009A7939"/>
    <w:rsid w:val="00A11364"/>
    <w:rsid w:val="00A85D58"/>
    <w:rsid w:val="00A86FF5"/>
    <w:rsid w:val="00AC02AC"/>
    <w:rsid w:val="00AE6F82"/>
    <w:rsid w:val="00B11A8A"/>
    <w:rsid w:val="00B439EE"/>
    <w:rsid w:val="00B83EED"/>
    <w:rsid w:val="00B95E84"/>
    <w:rsid w:val="00BA0198"/>
    <w:rsid w:val="00BE1514"/>
    <w:rsid w:val="00C420DC"/>
    <w:rsid w:val="00D01EE4"/>
    <w:rsid w:val="00D034EA"/>
    <w:rsid w:val="00D429D6"/>
    <w:rsid w:val="00DD3365"/>
    <w:rsid w:val="00F128EF"/>
    <w:rsid w:val="00F2715B"/>
    <w:rsid w:val="00F33741"/>
    <w:rsid w:val="00FC1E36"/>
    <w:rsid w:val="00FF6E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D6"/>
    <w:pPr>
      <w:spacing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29D6"/>
    <w:rPr>
      <w:color w:val="0000FF"/>
      <w:u w:val="single"/>
    </w:rPr>
  </w:style>
  <w:style w:type="paragraph" w:styleId="Prrafodelista">
    <w:name w:val="List Paragraph"/>
    <w:basedOn w:val="Normal"/>
    <w:uiPriority w:val="34"/>
    <w:qFormat/>
    <w:rsid w:val="00D429D6"/>
    <w:pPr>
      <w:ind w:left="720"/>
      <w:contextualSpacing/>
    </w:pPr>
  </w:style>
  <w:style w:type="paragraph" w:styleId="Encabezado">
    <w:name w:val="header"/>
    <w:basedOn w:val="Normal"/>
    <w:link w:val="EncabezadoCar"/>
    <w:uiPriority w:val="99"/>
    <w:unhideWhenUsed/>
    <w:rsid w:val="00190397"/>
    <w:pPr>
      <w:tabs>
        <w:tab w:val="center" w:pos="4252"/>
        <w:tab w:val="right" w:pos="8504"/>
      </w:tabs>
    </w:pPr>
  </w:style>
  <w:style w:type="character" w:customStyle="1" w:styleId="EncabezadoCar">
    <w:name w:val="Encabezado Car"/>
    <w:basedOn w:val="Fuentedeprrafopredeter"/>
    <w:link w:val="Encabezado"/>
    <w:uiPriority w:val="99"/>
    <w:rsid w:val="00190397"/>
    <w:rPr>
      <w:rFonts w:ascii="Calibri" w:eastAsia="Calibri" w:hAnsi="Calibri" w:cs="Times New Roman"/>
      <w:lang w:val="es-MX"/>
    </w:rPr>
  </w:style>
  <w:style w:type="paragraph" w:styleId="Piedepgina">
    <w:name w:val="footer"/>
    <w:basedOn w:val="Normal"/>
    <w:link w:val="PiedepginaCar"/>
    <w:uiPriority w:val="99"/>
    <w:unhideWhenUsed/>
    <w:rsid w:val="00190397"/>
    <w:pPr>
      <w:tabs>
        <w:tab w:val="center" w:pos="4252"/>
        <w:tab w:val="right" w:pos="8504"/>
      </w:tabs>
    </w:pPr>
  </w:style>
  <w:style w:type="character" w:customStyle="1" w:styleId="PiedepginaCar">
    <w:name w:val="Pie de página Car"/>
    <w:basedOn w:val="Fuentedeprrafopredeter"/>
    <w:link w:val="Piedepgina"/>
    <w:uiPriority w:val="99"/>
    <w:rsid w:val="00190397"/>
    <w:rPr>
      <w:rFonts w:ascii="Calibri" w:eastAsia="Calibri" w:hAnsi="Calibri" w:cs="Times New Roman"/>
      <w:lang w:val="es-MX"/>
    </w:rPr>
  </w:style>
  <w:style w:type="paragraph" w:customStyle="1" w:styleId="Texto">
    <w:name w:val="Texto"/>
    <w:basedOn w:val="Normal"/>
    <w:link w:val="TextoCar"/>
    <w:rsid w:val="002114DC"/>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2114DC"/>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2114DC"/>
    <w:rPr>
      <w:rFonts w:ascii="Arial" w:eastAsia="Times New Roman" w:hAnsi="Arial" w:cs="Arial"/>
      <w:sz w:val="18"/>
      <w:szCs w:val="20"/>
      <w:lang w:eastAsia="es-ES"/>
    </w:rPr>
  </w:style>
  <w:style w:type="character" w:customStyle="1" w:styleId="ROMANOSCar">
    <w:name w:val="ROMANOS Car"/>
    <w:link w:val="ROMANOS"/>
    <w:locked/>
    <w:rsid w:val="002114DC"/>
    <w:rPr>
      <w:rFonts w:ascii="Arial" w:eastAsia="Times New Roman" w:hAnsi="Arial" w:cs="Arial"/>
      <w:sz w:val="18"/>
      <w:szCs w:val="18"/>
      <w:lang w:eastAsia="es-ES"/>
    </w:rPr>
  </w:style>
  <w:style w:type="paragraph" w:customStyle="1" w:styleId="Titulo1">
    <w:name w:val="Titulo 1"/>
    <w:basedOn w:val="Texto"/>
    <w:rsid w:val="002114DC"/>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D6"/>
    <w:pPr>
      <w:spacing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29D6"/>
    <w:rPr>
      <w:color w:val="0000FF"/>
      <w:u w:val="single"/>
    </w:rPr>
  </w:style>
  <w:style w:type="paragraph" w:styleId="Prrafodelista">
    <w:name w:val="List Paragraph"/>
    <w:basedOn w:val="Normal"/>
    <w:uiPriority w:val="34"/>
    <w:qFormat/>
    <w:rsid w:val="00D429D6"/>
    <w:pPr>
      <w:ind w:left="720"/>
      <w:contextualSpacing/>
    </w:pPr>
  </w:style>
  <w:style w:type="paragraph" w:styleId="Encabezado">
    <w:name w:val="header"/>
    <w:basedOn w:val="Normal"/>
    <w:link w:val="EncabezadoCar"/>
    <w:uiPriority w:val="99"/>
    <w:unhideWhenUsed/>
    <w:rsid w:val="00190397"/>
    <w:pPr>
      <w:tabs>
        <w:tab w:val="center" w:pos="4252"/>
        <w:tab w:val="right" w:pos="8504"/>
      </w:tabs>
    </w:pPr>
  </w:style>
  <w:style w:type="character" w:customStyle="1" w:styleId="EncabezadoCar">
    <w:name w:val="Encabezado Car"/>
    <w:basedOn w:val="Fuentedeprrafopredeter"/>
    <w:link w:val="Encabezado"/>
    <w:uiPriority w:val="99"/>
    <w:rsid w:val="00190397"/>
    <w:rPr>
      <w:rFonts w:ascii="Calibri" w:eastAsia="Calibri" w:hAnsi="Calibri" w:cs="Times New Roman"/>
      <w:lang w:val="es-MX"/>
    </w:rPr>
  </w:style>
  <w:style w:type="paragraph" w:styleId="Piedepgina">
    <w:name w:val="footer"/>
    <w:basedOn w:val="Normal"/>
    <w:link w:val="PiedepginaCar"/>
    <w:uiPriority w:val="99"/>
    <w:unhideWhenUsed/>
    <w:rsid w:val="00190397"/>
    <w:pPr>
      <w:tabs>
        <w:tab w:val="center" w:pos="4252"/>
        <w:tab w:val="right" w:pos="8504"/>
      </w:tabs>
    </w:pPr>
  </w:style>
  <w:style w:type="character" w:customStyle="1" w:styleId="PiedepginaCar">
    <w:name w:val="Pie de página Car"/>
    <w:basedOn w:val="Fuentedeprrafopredeter"/>
    <w:link w:val="Piedepgina"/>
    <w:uiPriority w:val="99"/>
    <w:rsid w:val="00190397"/>
    <w:rPr>
      <w:rFonts w:ascii="Calibri" w:eastAsia="Calibri" w:hAnsi="Calibri" w:cs="Times New Roman"/>
      <w:lang w:val="es-MX"/>
    </w:rPr>
  </w:style>
  <w:style w:type="paragraph" w:customStyle="1" w:styleId="Texto">
    <w:name w:val="Texto"/>
    <w:basedOn w:val="Normal"/>
    <w:link w:val="TextoCar"/>
    <w:rsid w:val="002114DC"/>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2114DC"/>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2114DC"/>
    <w:rPr>
      <w:rFonts w:ascii="Arial" w:eastAsia="Times New Roman" w:hAnsi="Arial" w:cs="Arial"/>
      <w:sz w:val="18"/>
      <w:szCs w:val="20"/>
      <w:lang w:eastAsia="es-ES"/>
    </w:rPr>
  </w:style>
  <w:style w:type="character" w:customStyle="1" w:styleId="ROMANOSCar">
    <w:name w:val="ROMANOS Car"/>
    <w:link w:val="ROMANOS"/>
    <w:locked/>
    <w:rsid w:val="002114DC"/>
    <w:rPr>
      <w:rFonts w:ascii="Arial" w:eastAsia="Times New Roman" w:hAnsi="Arial" w:cs="Arial"/>
      <w:sz w:val="18"/>
      <w:szCs w:val="18"/>
      <w:lang w:eastAsia="es-ES"/>
    </w:rPr>
  </w:style>
  <w:style w:type="paragraph" w:customStyle="1" w:styleId="Titulo1">
    <w:name w:val="Titulo 1"/>
    <w:basedOn w:val="Texto"/>
    <w:rsid w:val="002114DC"/>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1389</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24</cp:revision>
  <dcterms:created xsi:type="dcterms:W3CDTF">2017-10-13T17:03:00Z</dcterms:created>
  <dcterms:modified xsi:type="dcterms:W3CDTF">2017-10-19T22:09:00Z</dcterms:modified>
</cp:coreProperties>
</file>